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AB3B" w14:textId="4B5CB19F" w:rsidR="0048370B" w:rsidRPr="00274BEF" w:rsidRDefault="0048370B" w:rsidP="0048370B">
      <w:pPr>
        <w:rPr>
          <w:rFonts w:ascii="Times New Roman" w:eastAsia="Times New Roman" w:hAnsi="Times New Roman" w:cs="Times New Roman"/>
          <w:b/>
          <w:bCs/>
          <w:color w:val="FF0000"/>
          <w:sz w:val="24"/>
          <w:szCs w:val="24"/>
        </w:rPr>
      </w:pPr>
      <w:r w:rsidRPr="00274BEF">
        <w:rPr>
          <w:rFonts w:ascii="Times New Roman" w:eastAsia="Times New Roman" w:hAnsi="Times New Roman" w:cs="Times New Roman"/>
          <w:b/>
          <w:bCs/>
          <w:color w:val="FF0000"/>
          <w:sz w:val="24"/>
          <w:szCs w:val="24"/>
        </w:rPr>
        <w:t>Guilford County has shared this summary of required</w:t>
      </w:r>
      <w:r w:rsidR="0035233C">
        <w:rPr>
          <w:rFonts w:ascii="Times New Roman" w:eastAsia="Times New Roman" w:hAnsi="Times New Roman" w:cs="Times New Roman"/>
          <w:b/>
          <w:bCs/>
          <w:color w:val="FF0000"/>
          <w:sz w:val="24"/>
          <w:szCs w:val="24"/>
        </w:rPr>
        <w:t xml:space="preserve"> </w:t>
      </w:r>
      <w:r w:rsidRPr="00274BEF">
        <w:rPr>
          <w:rFonts w:ascii="Times New Roman" w:eastAsia="Times New Roman" w:hAnsi="Times New Roman" w:cs="Times New Roman"/>
          <w:b/>
          <w:bCs/>
          <w:color w:val="FF0000"/>
          <w:sz w:val="24"/>
          <w:szCs w:val="24"/>
        </w:rPr>
        <w:t>ARPA policies</w:t>
      </w:r>
      <w:r w:rsidR="00B8716A">
        <w:rPr>
          <w:rFonts w:ascii="Times New Roman" w:eastAsia="Times New Roman" w:hAnsi="Times New Roman" w:cs="Times New Roman"/>
          <w:b/>
          <w:bCs/>
          <w:color w:val="FF0000"/>
          <w:sz w:val="24"/>
          <w:szCs w:val="24"/>
        </w:rPr>
        <w:t xml:space="preserve"> with SOG.</w:t>
      </w:r>
      <w:r w:rsidRPr="00274BEF">
        <w:rPr>
          <w:rFonts w:ascii="Times New Roman" w:eastAsia="Times New Roman" w:hAnsi="Times New Roman" w:cs="Times New Roman"/>
          <w:b/>
          <w:bCs/>
          <w:color w:val="FF0000"/>
          <w:sz w:val="24"/>
          <w:szCs w:val="24"/>
        </w:rPr>
        <w:t xml:space="preserve"> </w:t>
      </w:r>
      <w:r w:rsidR="00B8716A">
        <w:rPr>
          <w:rFonts w:ascii="Times New Roman" w:eastAsia="Times New Roman" w:hAnsi="Times New Roman" w:cs="Times New Roman"/>
          <w:b/>
          <w:bCs/>
          <w:color w:val="FF0000"/>
          <w:sz w:val="24"/>
          <w:szCs w:val="24"/>
        </w:rPr>
        <w:t xml:space="preserve">This document was presented to the board to provide an overview of </w:t>
      </w:r>
      <w:r w:rsidR="00274BEF" w:rsidRPr="00274BEF">
        <w:rPr>
          <w:rFonts w:ascii="Times New Roman" w:eastAsia="Times New Roman" w:hAnsi="Times New Roman" w:cs="Times New Roman"/>
          <w:b/>
          <w:bCs/>
          <w:color w:val="FF0000"/>
          <w:sz w:val="24"/>
          <w:szCs w:val="24"/>
        </w:rPr>
        <w:t xml:space="preserve">the various policies </w:t>
      </w:r>
      <w:r w:rsidR="0035233C">
        <w:rPr>
          <w:rFonts w:ascii="Times New Roman" w:eastAsia="Times New Roman" w:hAnsi="Times New Roman" w:cs="Times New Roman"/>
          <w:b/>
          <w:bCs/>
          <w:color w:val="FF0000"/>
          <w:sz w:val="24"/>
          <w:szCs w:val="24"/>
        </w:rPr>
        <w:t xml:space="preserve">that must be adopted </w:t>
      </w:r>
      <w:r w:rsidR="00B8716A">
        <w:rPr>
          <w:rFonts w:ascii="Times New Roman" w:eastAsia="Times New Roman" w:hAnsi="Times New Roman" w:cs="Times New Roman"/>
          <w:b/>
          <w:bCs/>
          <w:color w:val="FF0000"/>
          <w:sz w:val="24"/>
          <w:szCs w:val="24"/>
        </w:rPr>
        <w:t xml:space="preserve">to ensure </w:t>
      </w:r>
      <w:r w:rsidRPr="00274BEF">
        <w:rPr>
          <w:rFonts w:ascii="Times New Roman" w:eastAsia="Times New Roman" w:hAnsi="Times New Roman" w:cs="Times New Roman"/>
          <w:b/>
          <w:bCs/>
          <w:color w:val="FF0000"/>
          <w:sz w:val="24"/>
          <w:szCs w:val="24"/>
        </w:rPr>
        <w:t xml:space="preserve">compliance with the </w:t>
      </w:r>
      <w:r w:rsidR="00274BEF" w:rsidRPr="00274BEF">
        <w:rPr>
          <w:rFonts w:ascii="Times New Roman" w:eastAsia="Times New Roman" w:hAnsi="Times New Roman" w:cs="Times New Roman"/>
          <w:b/>
          <w:bCs/>
          <w:color w:val="FF0000"/>
          <w:sz w:val="24"/>
          <w:szCs w:val="24"/>
        </w:rPr>
        <w:t xml:space="preserve">Uniform Guidance and the </w:t>
      </w:r>
      <w:r w:rsidRPr="00274BEF">
        <w:rPr>
          <w:rFonts w:ascii="Times New Roman" w:eastAsia="Times New Roman" w:hAnsi="Times New Roman" w:cs="Times New Roman"/>
          <w:b/>
          <w:bCs/>
          <w:color w:val="FF0000"/>
          <w:sz w:val="24"/>
          <w:szCs w:val="24"/>
        </w:rPr>
        <w:t>ARPA award terms and conditions.</w:t>
      </w:r>
    </w:p>
    <w:p w14:paraId="57477349" w14:textId="06F468D0" w:rsidR="00731CFA" w:rsidRDefault="00EB7F3B" w:rsidP="5EB6C780">
      <w:pPr>
        <w:jc w:val="center"/>
        <w:rPr>
          <w:rFonts w:ascii="Times New Roman" w:eastAsia="Times New Roman" w:hAnsi="Times New Roman" w:cs="Times New Roman"/>
          <w:b/>
          <w:bCs/>
          <w:sz w:val="24"/>
          <w:szCs w:val="24"/>
          <w:u w:val="single"/>
        </w:rPr>
      </w:pPr>
      <w:r w:rsidRPr="6E1287F6">
        <w:rPr>
          <w:rFonts w:ascii="Times New Roman" w:eastAsia="Times New Roman" w:hAnsi="Times New Roman" w:cs="Times New Roman"/>
          <w:b/>
          <w:bCs/>
          <w:sz w:val="24"/>
          <w:szCs w:val="24"/>
          <w:u w:val="single"/>
        </w:rPr>
        <w:t>Summary of Required Policies Pertaining to Expenditure of ARPA/CSLFRF</w:t>
      </w:r>
    </w:p>
    <w:p w14:paraId="0B9D3962" w14:textId="5F403812" w:rsidR="0086781F" w:rsidRDefault="4D6F6EA7" w:rsidP="4D6F6EA7">
      <w:pPr>
        <w:spacing w:line="240" w:lineRule="auto"/>
        <w:jc w:val="both"/>
        <w:rPr>
          <w:rFonts w:ascii="Times New Roman" w:eastAsia="Times New Roman" w:hAnsi="Times New Roman" w:cs="Times New Roman"/>
          <w:color w:val="000000" w:themeColor="text1"/>
          <w:sz w:val="24"/>
          <w:szCs w:val="24"/>
        </w:rPr>
      </w:pPr>
      <w:r w:rsidRPr="4D6F6EA7">
        <w:rPr>
          <w:rFonts w:ascii="Times New Roman" w:eastAsia="Times New Roman" w:hAnsi="Times New Roman" w:cs="Times New Roman"/>
          <w:color w:val="000000" w:themeColor="text1"/>
          <w:sz w:val="24"/>
          <w:szCs w:val="24"/>
        </w:rPr>
        <w:t xml:space="preserve">Guilford County has been allocated $104,339,752 from the Coronavirus State and Local Fiscal Recovery Funds of H.R. 1319 American Rescue Plan Act of 2021 (ARPA/CSLFRF). CSLFRF funds are subject to the U.S. Department of Treasury (“Treasury”) regulations, including the Final Rule, the Award Terms and Conditions, and the Title VII implementing regulations at 31 C.F.R. Part 22. Further, ARPA/CSLFRF funds are subject to the compliance requirements as listed in the Award Terms and Conditions and the Assistance Listing (21.027) which are primarily focused on the federal Uniform Grant Guidance, 2 CFR Sect. 200 (UG). </w:t>
      </w:r>
    </w:p>
    <w:p w14:paraId="2C887C8F" w14:textId="402D4EDE" w:rsidR="0086781F" w:rsidRDefault="4D6F6EA7" w:rsidP="603C5070">
      <w:pPr>
        <w:spacing w:line="240" w:lineRule="auto"/>
        <w:jc w:val="both"/>
        <w:rPr>
          <w:rFonts w:ascii="Times New Roman" w:eastAsia="Times New Roman" w:hAnsi="Times New Roman" w:cs="Times New Roman"/>
          <w:color w:val="000000" w:themeColor="text1"/>
          <w:sz w:val="24"/>
          <w:szCs w:val="24"/>
        </w:rPr>
      </w:pPr>
      <w:r w:rsidRPr="603C5070">
        <w:rPr>
          <w:rFonts w:ascii="Times New Roman" w:eastAsia="Times New Roman" w:hAnsi="Times New Roman" w:cs="Times New Roman"/>
          <w:color w:val="000000" w:themeColor="text1"/>
          <w:sz w:val="24"/>
          <w:szCs w:val="24"/>
        </w:rPr>
        <w:t>Many of the compliance measures outlined in these policies are already existing practices or an extension of existing policies of Guilford County. It is a requirement of the ARPA/CSLFRF that these policies be adopted /reaffirmed as it relates to the expenditure of this specific pot of funds.</w:t>
      </w:r>
    </w:p>
    <w:p w14:paraId="21774103" w14:textId="350156E4" w:rsidR="603C5070" w:rsidRDefault="603C5070" w:rsidP="603C5070">
      <w:pPr>
        <w:spacing w:line="240" w:lineRule="auto"/>
        <w:jc w:val="both"/>
        <w:rPr>
          <w:rFonts w:ascii="Times New Roman" w:eastAsia="Times New Roman" w:hAnsi="Times New Roman" w:cs="Times New Roman"/>
          <w:color w:val="000000" w:themeColor="text1"/>
          <w:sz w:val="24"/>
          <w:szCs w:val="24"/>
        </w:rPr>
      </w:pPr>
    </w:p>
    <w:p w14:paraId="7DF1542F" w14:textId="7019202B" w:rsidR="0086781F" w:rsidRDefault="00EB7F3B" w:rsidP="0ACD2E53">
      <w:pPr>
        <w:pStyle w:val="ListParagraph"/>
        <w:numPr>
          <w:ilvl w:val="0"/>
          <w:numId w:val="16"/>
        </w:numPr>
        <w:spacing w:line="240" w:lineRule="auto"/>
        <w:rPr>
          <w:rFonts w:ascii="Times New Roman" w:eastAsia="Times New Roman" w:hAnsi="Times New Roman" w:cs="Times New Roman"/>
          <w:b/>
          <w:bCs/>
          <w:sz w:val="24"/>
          <w:szCs w:val="24"/>
        </w:rPr>
      </w:pPr>
      <w:r w:rsidRPr="0ACD2E53">
        <w:rPr>
          <w:rFonts w:ascii="Times New Roman" w:eastAsia="Times New Roman" w:hAnsi="Times New Roman" w:cs="Times New Roman"/>
          <w:b/>
          <w:bCs/>
          <w:sz w:val="24"/>
          <w:szCs w:val="24"/>
        </w:rPr>
        <w:t xml:space="preserve">Eligible Use </w:t>
      </w:r>
      <w:r w:rsidR="00A36D46" w:rsidRPr="0ACD2E53">
        <w:rPr>
          <w:rFonts w:ascii="Times New Roman" w:eastAsia="Times New Roman" w:hAnsi="Times New Roman" w:cs="Times New Roman"/>
          <w:b/>
          <w:bCs/>
          <w:sz w:val="24"/>
          <w:szCs w:val="24"/>
        </w:rPr>
        <w:t xml:space="preserve">Policy: </w:t>
      </w:r>
      <w:r w:rsidR="00274BEF" w:rsidRPr="00274BEF">
        <w:rPr>
          <w:rFonts w:ascii="Times New Roman" w:eastAsia="Times New Roman" w:hAnsi="Times New Roman" w:cs="Times New Roman"/>
          <w:sz w:val="24"/>
          <w:szCs w:val="24"/>
        </w:rPr>
        <w:t>This policy defines the permissible and prohibited uses of the</w:t>
      </w:r>
      <w:r w:rsidR="00274BEF">
        <w:rPr>
          <w:rFonts w:ascii="Times New Roman" w:eastAsia="Times New Roman" w:hAnsi="Times New Roman" w:cs="Times New Roman"/>
          <w:sz w:val="24"/>
          <w:szCs w:val="24"/>
        </w:rPr>
        <w:t xml:space="preserve"> ARPA/CSLFRF funds</w:t>
      </w:r>
      <w:r w:rsidR="00274BEF" w:rsidRPr="00274BEF">
        <w:rPr>
          <w:rFonts w:ascii="Times New Roman" w:eastAsia="Times New Roman" w:hAnsi="Times New Roman" w:cs="Times New Roman"/>
          <w:sz w:val="24"/>
          <w:szCs w:val="24"/>
        </w:rPr>
        <w:t xml:space="preserve">. It also outlines the procedures for determining how </w:t>
      </w:r>
      <w:r w:rsidR="00274BEF">
        <w:rPr>
          <w:rFonts w:ascii="Times New Roman" w:eastAsia="Times New Roman" w:hAnsi="Times New Roman" w:cs="Times New Roman"/>
          <w:sz w:val="24"/>
          <w:szCs w:val="24"/>
        </w:rPr>
        <w:t>the county will</w:t>
      </w:r>
      <w:r w:rsidR="00274BEF" w:rsidRPr="00274BEF">
        <w:rPr>
          <w:rFonts w:ascii="Times New Roman" w:eastAsia="Times New Roman" w:hAnsi="Times New Roman" w:cs="Times New Roman"/>
          <w:sz w:val="24"/>
          <w:szCs w:val="24"/>
        </w:rPr>
        <w:t xml:space="preserve"> spend its ARP/CSLFRF funds.</w:t>
      </w:r>
      <w:r w:rsidR="00274BEF" w:rsidRPr="00274BEF">
        <w:rPr>
          <w:rFonts w:ascii="Times New Roman" w:eastAsia="Times New Roman" w:hAnsi="Times New Roman" w:cs="Times New Roman"/>
          <w:b/>
          <w:bCs/>
          <w:sz w:val="24"/>
          <w:szCs w:val="24"/>
        </w:rPr>
        <w:t xml:space="preserve"> </w:t>
      </w:r>
      <w:r w:rsidR="00274BEF">
        <w:rPr>
          <w:rFonts w:ascii="Times New Roman" w:eastAsia="Times New Roman" w:hAnsi="Times New Roman" w:cs="Times New Roman"/>
          <w:sz w:val="24"/>
          <w:szCs w:val="24"/>
        </w:rPr>
        <w:t>P</w:t>
      </w:r>
      <w:r w:rsidR="00A3654A" w:rsidRPr="0ACD2E53">
        <w:rPr>
          <w:rFonts w:ascii="Times New Roman" w:eastAsia="Times New Roman" w:hAnsi="Times New Roman" w:cs="Times New Roman"/>
          <w:sz w:val="24"/>
          <w:szCs w:val="24"/>
        </w:rPr>
        <w:t xml:space="preserve">ermissible </w:t>
      </w:r>
      <w:r w:rsidR="00274BEF">
        <w:rPr>
          <w:rFonts w:ascii="Times New Roman" w:eastAsia="Times New Roman" w:hAnsi="Times New Roman" w:cs="Times New Roman"/>
          <w:sz w:val="24"/>
          <w:szCs w:val="24"/>
        </w:rPr>
        <w:t xml:space="preserve">expenditure categories include: </w:t>
      </w:r>
      <w:r w:rsidR="00A3654A" w:rsidRPr="0ACD2E53">
        <w:rPr>
          <w:rFonts w:ascii="Times New Roman" w:eastAsia="Times New Roman" w:hAnsi="Times New Roman" w:cs="Times New Roman"/>
          <w:sz w:val="24"/>
          <w:szCs w:val="24"/>
        </w:rPr>
        <w:t>1) support COVID-19 public health expenditures; 2) address negative economic impacts caused by the public health emergency; 3) to provide governmental services through the revenue calculation; 4) provide premium pay for essential workers; and 5) invest in water, sewer, and broadband infrastructure.</w:t>
      </w:r>
      <w:r w:rsidR="0086781F">
        <w:br/>
      </w:r>
      <w:r w:rsidR="0086781F">
        <w:br/>
      </w:r>
      <w:r w:rsidR="00A3654A" w:rsidRPr="0ACD2E53">
        <w:rPr>
          <w:rFonts w:ascii="Times New Roman" w:eastAsia="Times New Roman" w:hAnsi="Times New Roman" w:cs="Times New Roman"/>
          <w:sz w:val="24"/>
          <w:szCs w:val="24"/>
        </w:rPr>
        <w:t>Pandemic</w:t>
      </w:r>
      <w:r w:rsidR="00D60E82" w:rsidRPr="0ACD2E53">
        <w:rPr>
          <w:rFonts w:ascii="Times New Roman" w:eastAsia="Times New Roman" w:hAnsi="Times New Roman" w:cs="Times New Roman"/>
          <w:sz w:val="24"/>
          <w:szCs w:val="24"/>
        </w:rPr>
        <w:t xml:space="preserve"> Recovery</w:t>
      </w:r>
      <w:r w:rsidR="00A3654A" w:rsidRPr="0ACD2E53">
        <w:rPr>
          <w:rFonts w:ascii="Times New Roman" w:eastAsia="Times New Roman" w:hAnsi="Times New Roman" w:cs="Times New Roman"/>
          <w:sz w:val="24"/>
          <w:szCs w:val="24"/>
        </w:rPr>
        <w:t xml:space="preserve"> Team will </w:t>
      </w:r>
      <w:r w:rsidR="00CF5757" w:rsidRPr="0ACD2E53">
        <w:rPr>
          <w:rFonts w:ascii="Times New Roman" w:eastAsia="Times New Roman" w:hAnsi="Times New Roman" w:cs="Times New Roman"/>
          <w:sz w:val="24"/>
          <w:szCs w:val="24"/>
        </w:rPr>
        <w:t>r</w:t>
      </w:r>
      <w:r w:rsidR="00A3654A" w:rsidRPr="0ACD2E53">
        <w:rPr>
          <w:rFonts w:ascii="Times New Roman" w:eastAsia="Times New Roman" w:hAnsi="Times New Roman" w:cs="Times New Roman"/>
          <w:sz w:val="24"/>
          <w:szCs w:val="24"/>
        </w:rPr>
        <w:t>eview</w:t>
      </w:r>
    </w:p>
    <w:p w14:paraId="6726A041" w14:textId="1BAAE0AB" w:rsidR="0086781F" w:rsidRDefault="009B0531" w:rsidP="7B1A2755">
      <w:pPr>
        <w:pStyle w:val="ListParagraph"/>
        <w:numPr>
          <w:ilvl w:val="0"/>
          <w:numId w:val="14"/>
        </w:numPr>
        <w:spacing w:line="240" w:lineRule="auto"/>
        <w:rPr>
          <w:rFonts w:eastAsiaTheme="minorEastAsia"/>
          <w:sz w:val="24"/>
          <w:szCs w:val="24"/>
        </w:rPr>
      </w:pPr>
      <w:r w:rsidRPr="7B1A2755">
        <w:rPr>
          <w:rFonts w:ascii="Times New Roman" w:eastAsia="Times New Roman" w:hAnsi="Times New Roman" w:cs="Times New Roman"/>
          <w:sz w:val="24"/>
          <w:szCs w:val="24"/>
        </w:rPr>
        <w:t>Funding requests</w:t>
      </w:r>
      <w:r w:rsidR="00700BB7" w:rsidRPr="7B1A2755">
        <w:rPr>
          <w:rFonts w:ascii="Times New Roman" w:eastAsia="Times New Roman" w:hAnsi="Times New Roman" w:cs="Times New Roman"/>
          <w:sz w:val="24"/>
          <w:szCs w:val="24"/>
        </w:rPr>
        <w:t>, which include project descriptions, identification of ARPA/CSLFRF expenditure categories</w:t>
      </w:r>
      <w:r w:rsidR="00730C8B" w:rsidRPr="7B1A2755">
        <w:rPr>
          <w:rFonts w:ascii="Times New Roman" w:eastAsia="Times New Roman" w:hAnsi="Times New Roman" w:cs="Times New Roman"/>
          <w:sz w:val="24"/>
          <w:szCs w:val="24"/>
        </w:rPr>
        <w:t>, proposed budget, project implementation plan and timeline</w:t>
      </w:r>
    </w:p>
    <w:p w14:paraId="5B04FF94" w14:textId="6210F1D4" w:rsidR="0086781F" w:rsidRDefault="008908D9" w:rsidP="7B1A2755">
      <w:pPr>
        <w:pStyle w:val="ListParagraph"/>
        <w:numPr>
          <w:ilvl w:val="0"/>
          <w:numId w:val="14"/>
        </w:numPr>
        <w:spacing w:line="240" w:lineRule="auto"/>
        <w:rPr>
          <w:sz w:val="24"/>
          <w:szCs w:val="24"/>
        </w:rPr>
      </w:pPr>
      <w:r w:rsidRPr="7B1A2755">
        <w:rPr>
          <w:rFonts w:ascii="Times New Roman" w:eastAsia="Times New Roman" w:hAnsi="Times New Roman" w:cs="Times New Roman"/>
          <w:sz w:val="24"/>
          <w:szCs w:val="24"/>
        </w:rPr>
        <w:t>Pre-approved project budget</w:t>
      </w:r>
      <w:r w:rsidR="00F2219E" w:rsidRPr="7B1A2755">
        <w:rPr>
          <w:rFonts w:ascii="Times New Roman" w:eastAsia="Times New Roman" w:hAnsi="Times New Roman" w:cs="Times New Roman"/>
          <w:sz w:val="24"/>
          <w:szCs w:val="24"/>
        </w:rPr>
        <w:t xml:space="preserve"> </w:t>
      </w:r>
    </w:p>
    <w:p w14:paraId="1B854C50" w14:textId="52D3BFC7" w:rsidR="00F2219E" w:rsidRDefault="00F2219E" w:rsidP="0ACD2E53">
      <w:pPr>
        <w:pStyle w:val="ListParagraph"/>
        <w:numPr>
          <w:ilvl w:val="0"/>
          <w:numId w:val="14"/>
        </w:numPr>
        <w:spacing w:line="240" w:lineRule="auto"/>
        <w:rPr>
          <w:sz w:val="24"/>
          <w:szCs w:val="24"/>
        </w:rPr>
      </w:pPr>
      <w:r w:rsidRPr="0ACD2E53">
        <w:rPr>
          <w:rFonts w:ascii="Times New Roman" w:eastAsia="Times New Roman" w:hAnsi="Times New Roman" w:cs="Times New Roman"/>
          <w:sz w:val="24"/>
          <w:szCs w:val="24"/>
        </w:rPr>
        <w:t>Project and expenditure reports</w:t>
      </w:r>
      <w:r w:rsidR="5EB6C780" w:rsidRPr="0ACD2E53">
        <w:rPr>
          <w:rFonts w:ascii="Times New Roman" w:eastAsia="Times New Roman" w:hAnsi="Times New Roman" w:cs="Times New Roman"/>
          <w:b/>
          <w:bCs/>
          <w:sz w:val="24"/>
          <w:szCs w:val="24"/>
        </w:rPr>
        <w:t xml:space="preserve"> </w:t>
      </w:r>
    </w:p>
    <w:p w14:paraId="0C33C569" w14:textId="7717E438" w:rsidR="0ACD2E53" w:rsidRDefault="0ACD2E53" w:rsidP="0ACD2E53">
      <w:pPr>
        <w:spacing w:line="240" w:lineRule="auto"/>
        <w:rPr>
          <w:rFonts w:ascii="Times New Roman" w:eastAsia="Times New Roman" w:hAnsi="Times New Roman" w:cs="Times New Roman"/>
          <w:b/>
          <w:bCs/>
          <w:sz w:val="24"/>
          <w:szCs w:val="24"/>
        </w:rPr>
      </w:pPr>
    </w:p>
    <w:p w14:paraId="45B3A562" w14:textId="77777777" w:rsidR="0035233C" w:rsidRPr="0035233C" w:rsidRDefault="00587C17" w:rsidP="0ACD2E53">
      <w:pPr>
        <w:pStyle w:val="ListParagraph"/>
        <w:numPr>
          <w:ilvl w:val="0"/>
          <w:numId w:val="16"/>
        </w:numPr>
        <w:spacing w:after="0" w:line="240" w:lineRule="auto"/>
        <w:rPr>
          <w:rFonts w:ascii="Times New Roman" w:eastAsia="Times New Roman" w:hAnsi="Times New Roman" w:cs="Times New Roman"/>
          <w:b/>
          <w:bCs/>
          <w:sz w:val="24"/>
          <w:szCs w:val="24"/>
        </w:rPr>
      </w:pPr>
      <w:r w:rsidRPr="0ACD2E53">
        <w:rPr>
          <w:rFonts w:ascii="Times New Roman" w:eastAsia="Times New Roman" w:hAnsi="Times New Roman" w:cs="Times New Roman"/>
          <w:b/>
          <w:bCs/>
          <w:sz w:val="24"/>
          <w:szCs w:val="24"/>
        </w:rPr>
        <w:t xml:space="preserve">Cost Principles Policy: </w:t>
      </w:r>
      <w:r w:rsidR="0035233C" w:rsidRPr="0035233C">
        <w:rPr>
          <w:rFonts w:ascii="Times New Roman" w:eastAsia="Times New Roman" w:hAnsi="Times New Roman" w:cs="Times New Roman"/>
          <w:sz w:val="24"/>
          <w:szCs w:val="24"/>
        </w:rPr>
        <w:t xml:space="preserve">Defines those items of cost that are allowable, and which are unallowable. The tests of allowability under the cost principles are: (a) the costs must be reasonable; (b) they must be allocable to eligible projects; (c) they must be given consistent treatment through application of those generally accepted accounting principles appropriate to the </w:t>
      </w:r>
      <w:proofErr w:type="gramStart"/>
      <w:r w:rsidR="0035233C" w:rsidRPr="0035233C">
        <w:rPr>
          <w:rFonts w:ascii="Times New Roman" w:eastAsia="Times New Roman" w:hAnsi="Times New Roman" w:cs="Times New Roman"/>
          <w:sz w:val="24"/>
          <w:szCs w:val="24"/>
        </w:rPr>
        <w:t>circumstances;</w:t>
      </w:r>
      <w:proofErr w:type="gramEnd"/>
      <w:r w:rsidR="0035233C" w:rsidRPr="0035233C">
        <w:rPr>
          <w:rFonts w:ascii="Times New Roman" w:eastAsia="Times New Roman" w:hAnsi="Times New Roman" w:cs="Times New Roman"/>
          <w:sz w:val="24"/>
          <w:szCs w:val="24"/>
        </w:rPr>
        <w:t xml:space="preserve"> and (d) they must conform to any limitations or exclusions set forth in these principles or in the ARP/CSLFRF grant award as to types or amounts of cost items. </w:t>
      </w:r>
      <w:r w:rsidR="0086781F" w:rsidRPr="0035233C">
        <w:br/>
      </w:r>
    </w:p>
    <w:p w14:paraId="4E83D831" w14:textId="4F5D347E" w:rsidR="0086781F" w:rsidRDefault="00A066DB" w:rsidP="00B8716A">
      <w:pPr>
        <w:pStyle w:val="ListParagraph"/>
        <w:spacing w:after="0" w:line="240" w:lineRule="auto"/>
        <w:ind w:left="360"/>
        <w:rPr>
          <w:rFonts w:ascii="Times New Roman" w:eastAsia="Times New Roman" w:hAnsi="Times New Roman" w:cs="Times New Roman"/>
          <w:b/>
          <w:bCs/>
          <w:sz w:val="24"/>
          <w:szCs w:val="24"/>
        </w:rPr>
      </w:pPr>
      <w:r w:rsidRPr="0035233C">
        <w:rPr>
          <w:rFonts w:ascii="Times New Roman" w:eastAsia="Times New Roman" w:hAnsi="Times New Roman" w:cs="Times New Roman"/>
          <w:sz w:val="24"/>
          <w:szCs w:val="24"/>
        </w:rPr>
        <w:t>Pandemic Recovery Team will</w:t>
      </w:r>
      <w:r w:rsidR="0048370B" w:rsidRPr="0035233C">
        <w:rPr>
          <w:rFonts w:ascii="Times New Roman" w:eastAsia="Times New Roman" w:hAnsi="Times New Roman" w:cs="Times New Roman"/>
          <w:sz w:val="24"/>
          <w:szCs w:val="24"/>
        </w:rPr>
        <w:t>:</w:t>
      </w:r>
    </w:p>
    <w:p w14:paraId="6261111E" w14:textId="4B46845D" w:rsidR="0086781F" w:rsidRDefault="00C21E81" w:rsidP="0ACD2E53">
      <w:pPr>
        <w:pStyle w:val="ListParagraph"/>
        <w:numPr>
          <w:ilvl w:val="0"/>
          <w:numId w:val="20"/>
        </w:numPr>
        <w:spacing w:line="240" w:lineRule="auto"/>
        <w:rPr>
          <w:rFonts w:ascii="Times New Roman" w:eastAsia="Times New Roman" w:hAnsi="Times New Roman" w:cs="Times New Roman"/>
          <w:sz w:val="24"/>
          <w:szCs w:val="24"/>
        </w:rPr>
      </w:pPr>
      <w:r w:rsidRPr="0ACD2E53">
        <w:rPr>
          <w:rFonts w:ascii="Times New Roman" w:eastAsia="Times New Roman" w:hAnsi="Times New Roman" w:cs="Times New Roman"/>
          <w:sz w:val="24"/>
          <w:szCs w:val="24"/>
        </w:rPr>
        <w:t xml:space="preserve">Answer questions on </w:t>
      </w:r>
      <w:r w:rsidR="00B8716A">
        <w:rPr>
          <w:rFonts w:ascii="Times New Roman" w:eastAsia="Times New Roman" w:hAnsi="Times New Roman" w:cs="Times New Roman"/>
          <w:sz w:val="24"/>
          <w:szCs w:val="24"/>
        </w:rPr>
        <w:t xml:space="preserve">the </w:t>
      </w:r>
      <w:r w:rsidRPr="0ACD2E53">
        <w:rPr>
          <w:rFonts w:ascii="Times New Roman" w:eastAsia="Times New Roman" w:hAnsi="Times New Roman" w:cs="Times New Roman"/>
          <w:sz w:val="24"/>
          <w:szCs w:val="24"/>
        </w:rPr>
        <w:t xml:space="preserve">allowability of </w:t>
      </w:r>
      <w:r w:rsidR="00982EA0" w:rsidRPr="0ACD2E53">
        <w:rPr>
          <w:rFonts w:ascii="Times New Roman" w:eastAsia="Times New Roman" w:hAnsi="Times New Roman" w:cs="Times New Roman"/>
          <w:sz w:val="24"/>
          <w:szCs w:val="24"/>
        </w:rPr>
        <w:t>costs</w:t>
      </w:r>
    </w:p>
    <w:p w14:paraId="1F0EDC14" w14:textId="44A9B711" w:rsidR="0086781F" w:rsidRDefault="00AE2D34" w:rsidP="2ACF7905">
      <w:pPr>
        <w:pStyle w:val="ListParagraph"/>
        <w:numPr>
          <w:ilvl w:val="0"/>
          <w:numId w:val="20"/>
        </w:numPr>
        <w:spacing w:after="0" w:line="240" w:lineRule="auto"/>
        <w:rPr>
          <w:rFonts w:ascii="Times New Roman" w:eastAsia="Times New Roman" w:hAnsi="Times New Roman" w:cs="Times New Roman"/>
          <w:sz w:val="24"/>
          <w:szCs w:val="24"/>
        </w:rPr>
      </w:pPr>
      <w:r w:rsidRPr="2ACF7905">
        <w:rPr>
          <w:rFonts w:ascii="Times New Roman" w:eastAsia="Times New Roman" w:hAnsi="Times New Roman" w:cs="Times New Roman"/>
          <w:sz w:val="24"/>
          <w:szCs w:val="24"/>
        </w:rPr>
        <w:t xml:space="preserve">Determine cost allowability </w:t>
      </w:r>
      <w:r w:rsidR="0086781F" w:rsidRPr="2ACF7905">
        <w:rPr>
          <w:rFonts w:ascii="Times New Roman" w:eastAsia="Times New Roman" w:hAnsi="Times New Roman" w:cs="Times New Roman"/>
          <w:sz w:val="24"/>
          <w:szCs w:val="24"/>
        </w:rPr>
        <w:t>with pre- and post-expenditure cost allowability reviews</w:t>
      </w:r>
    </w:p>
    <w:p w14:paraId="732638C9" w14:textId="189D11D2" w:rsidR="0086781F" w:rsidRDefault="0086781F" w:rsidP="2ACF7905">
      <w:pPr>
        <w:spacing w:after="0" w:line="240" w:lineRule="auto"/>
        <w:rPr>
          <w:rFonts w:ascii="Times New Roman" w:eastAsia="Times New Roman" w:hAnsi="Times New Roman" w:cs="Times New Roman"/>
          <w:sz w:val="24"/>
          <w:szCs w:val="24"/>
        </w:rPr>
      </w:pPr>
    </w:p>
    <w:p w14:paraId="16EB8DBE" w14:textId="77777777" w:rsidR="00B8716A" w:rsidRPr="00B8716A" w:rsidRDefault="0086781F" w:rsidP="7CDF24F9">
      <w:pPr>
        <w:pStyle w:val="ListParagraph"/>
        <w:numPr>
          <w:ilvl w:val="0"/>
          <w:numId w:val="16"/>
        </w:numPr>
        <w:spacing w:after="0" w:line="240" w:lineRule="auto"/>
        <w:rPr>
          <w:rFonts w:eastAsiaTheme="minorEastAsia"/>
          <w:b/>
          <w:bCs/>
          <w:sz w:val="24"/>
          <w:szCs w:val="24"/>
        </w:rPr>
      </w:pPr>
      <w:r w:rsidRPr="7CDF24F9">
        <w:rPr>
          <w:rFonts w:ascii="Times New Roman" w:eastAsia="Times New Roman" w:hAnsi="Times New Roman" w:cs="Times New Roman"/>
          <w:b/>
          <w:bCs/>
          <w:sz w:val="24"/>
          <w:szCs w:val="24"/>
        </w:rPr>
        <w:lastRenderedPageBreak/>
        <w:t xml:space="preserve">Records Retention Policy: </w:t>
      </w:r>
      <w:r w:rsidR="0035233C">
        <w:rPr>
          <w:rFonts w:ascii="Times New Roman" w:eastAsia="Times New Roman" w:hAnsi="Times New Roman" w:cs="Times New Roman"/>
          <w:sz w:val="24"/>
          <w:szCs w:val="24"/>
        </w:rPr>
        <w:t>Outlines</w:t>
      </w:r>
      <w:r w:rsidRPr="7CDF24F9">
        <w:rPr>
          <w:rFonts w:ascii="Times New Roman" w:eastAsia="Times New Roman" w:hAnsi="Times New Roman" w:cs="Times New Roman"/>
          <w:sz w:val="24"/>
          <w:szCs w:val="24"/>
        </w:rPr>
        <w:t xml:space="preserve"> Treasury’s </w:t>
      </w:r>
      <w:r w:rsidR="0035233C">
        <w:rPr>
          <w:rFonts w:ascii="Times New Roman" w:eastAsia="Times New Roman" w:hAnsi="Times New Roman" w:cs="Times New Roman"/>
          <w:sz w:val="24"/>
          <w:szCs w:val="24"/>
        </w:rPr>
        <w:t xml:space="preserve">five-year </w:t>
      </w:r>
      <w:r w:rsidRPr="7CDF24F9">
        <w:rPr>
          <w:rFonts w:ascii="Times New Roman" w:eastAsia="Times New Roman" w:hAnsi="Times New Roman" w:cs="Times New Roman"/>
          <w:sz w:val="24"/>
          <w:szCs w:val="24"/>
        </w:rPr>
        <w:t>record retention requirement</w:t>
      </w:r>
      <w:r w:rsidR="0035233C">
        <w:rPr>
          <w:rFonts w:ascii="Times New Roman" w:eastAsia="Times New Roman" w:hAnsi="Times New Roman" w:cs="Times New Roman"/>
          <w:sz w:val="24"/>
          <w:szCs w:val="24"/>
        </w:rPr>
        <w:t xml:space="preserve"> for documents related to expenditures</w:t>
      </w:r>
      <w:r w:rsidRPr="7CDF24F9">
        <w:rPr>
          <w:rFonts w:ascii="Times New Roman" w:eastAsia="Times New Roman" w:hAnsi="Times New Roman" w:cs="Times New Roman"/>
          <w:sz w:val="24"/>
          <w:szCs w:val="24"/>
        </w:rPr>
        <w:t xml:space="preserve"> ARPA/CSLFRF </w:t>
      </w:r>
      <w:r w:rsidR="0035233C">
        <w:rPr>
          <w:rFonts w:ascii="Times New Roman" w:eastAsia="Times New Roman" w:hAnsi="Times New Roman" w:cs="Times New Roman"/>
          <w:sz w:val="24"/>
          <w:szCs w:val="24"/>
        </w:rPr>
        <w:t xml:space="preserve">funds. This record retention requirement is longer than the traditional three-year record retention requirement. The county shall </w:t>
      </w:r>
      <w:r w:rsidRPr="7CDF24F9">
        <w:rPr>
          <w:rFonts w:ascii="Times New Roman" w:eastAsia="Times New Roman" w:hAnsi="Times New Roman" w:cs="Times New Roman"/>
          <w:sz w:val="24"/>
          <w:szCs w:val="24"/>
        </w:rPr>
        <w:t xml:space="preserve">retain relevant records for a period of five years beyond </w:t>
      </w:r>
      <w:r w:rsidR="0035233C">
        <w:rPr>
          <w:rFonts w:ascii="Times New Roman" w:eastAsia="Times New Roman" w:hAnsi="Times New Roman" w:cs="Times New Roman"/>
          <w:sz w:val="24"/>
          <w:szCs w:val="24"/>
        </w:rPr>
        <w:t xml:space="preserve">the final </w:t>
      </w:r>
      <w:r w:rsidRPr="7CDF24F9">
        <w:rPr>
          <w:rFonts w:ascii="Times New Roman" w:eastAsia="Times New Roman" w:hAnsi="Times New Roman" w:cs="Times New Roman"/>
          <w:sz w:val="24"/>
          <w:szCs w:val="24"/>
        </w:rPr>
        <w:t xml:space="preserve">expenditure of </w:t>
      </w:r>
      <w:r w:rsidR="0035233C">
        <w:rPr>
          <w:rFonts w:ascii="Times New Roman" w:eastAsia="Times New Roman" w:hAnsi="Times New Roman" w:cs="Times New Roman"/>
          <w:sz w:val="24"/>
          <w:szCs w:val="24"/>
        </w:rPr>
        <w:t>ARP/CSLFRF funds.</w:t>
      </w:r>
    </w:p>
    <w:p w14:paraId="66F76984" w14:textId="6B50D440" w:rsidR="0086781F" w:rsidRDefault="0086781F" w:rsidP="00B8716A">
      <w:pPr>
        <w:pStyle w:val="ListParagraph"/>
        <w:spacing w:after="0" w:line="240" w:lineRule="auto"/>
        <w:ind w:left="360"/>
        <w:rPr>
          <w:rFonts w:eastAsiaTheme="minorEastAsia"/>
          <w:b/>
          <w:bCs/>
          <w:sz w:val="24"/>
          <w:szCs w:val="24"/>
        </w:rPr>
      </w:pPr>
      <w:r>
        <w:br/>
      </w:r>
      <w:r w:rsidRPr="7CDF24F9">
        <w:rPr>
          <w:rFonts w:ascii="Times New Roman" w:eastAsia="Times New Roman" w:hAnsi="Times New Roman" w:cs="Times New Roman"/>
          <w:sz w:val="24"/>
          <w:szCs w:val="24"/>
        </w:rPr>
        <w:t>Pandemic Recovery Team will</w:t>
      </w:r>
      <w:r w:rsidR="0048370B">
        <w:rPr>
          <w:rFonts w:ascii="Times New Roman" w:eastAsia="Times New Roman" w:hAnsi="Times New Roman" w:cs="Times New Roman"/>
          <w:sz w:val="24"/>
          <w:szCs w:val="24"/>
        </w:rPr>
        <w:t>:</w:t>
      </w:r>
    </w:p>
    <w:p w14:paraId="2349E013" w14:textId="77777777" w:rsidR="0086781F" w:rsidRDefault="0086781F" w:rsidP="6E1287F6">
      <w:pPr>
        <w:pStyle w:val="ListParagraph"/>
        <w:numPr>
          <w:ilvl w:val="0"/>
          <w:numId w:val="28"/>
        </w:numPr>
        <w:spacing w:line="240" w:lineRule="auto"/>
        <w:rPr>
          <w:rFonts w:ascii="Times New Roman" w:eastAsia="Times New Roman" w:hAnsi="Times New Roman" w:cs="Times New Roman"/>
          <w:b/>
          <w:bCs/>
          <w:sz w:val="24"/>
          <w:szCs w:val="24"/>
        </w:rPr>
      </w:pPr>
      <w:r w:rsidRPr="6E1287F6">
        <w:rPr>
          <w:rFonts w:ascii="Times New Roman" w:eastAsia="Times New Roman" w:hAnsi="Times New Roman" w:cs="Times New Roman"/>
          <w:sz w:val="24"/>
          <w:szCs w:val="24"/>
        </w:rPr>
        <w:t>Identify documents that Guilford County should retain and arrange for proper storage</w:t>
      </w:r>
    </w:p>
    <w:p w14:paraId="678B6893" w14:textId="0CB49C38" w:rsidR="0086781F" w:rsidRDefault="0086781F" w:rsidP="6E1287F6">
      <w:pPr>
        <w:pStyle w:val="ListParagraph"/>
        <w:numPr>
          <w:ilvl w:val="0"/>
          <w:numId w:val="28"/>
        </w:numPr>
        <w:spacing w:line="240" w:lineRule="auto"/>
        <w:rPr>
          <w:rFonts w:ascii="Times New Roman" w:eastAsia="Times New Roman" w:hAnsi="Times New Roman" w:cs="Times New Roman"/>
          <w:b/>
          <w:bCs/>
          <w:sz w:val="24"/>
          <w:szCs w:val="24"/>
        </w:rPr>
      </w:pPr>
      <w:r w:rsidRPr="2ACF7905">
        <w:rPr>
          <w:rFonts w:ascii="Times New Roman" w:eastAsia="Times New Roman" w:hAnsi="Times New Roman" w:cs="Times New Roman"/>
          <w:sz w:val="24"/>
          <w:szCs w:val="24"/>
        </w:rPr>
        <w:t>Ensure that personnel subject to subaward/contract are aware of record retention requirements</w:t>
      </w:r>
    </w:p>
    <w:p w14:paraId="1E9F3D0B" w14:textId="595E1837" w:rsidR="2ACF7905" w:rsidRDefault="2ACF7905" w:rsidP="2ACF7905">
      <w:pPr>
        <w:spacing w:line="240" w:lineRule="auto"/>
        <w:rPr>
          <w:rFonts w:ascii="Times New Roman" w:eastAsia="Times New Roman" w:hAnsi="Times New Roman" w:cs="Times New Roman"/>
          <w:sz w:val="24"/>
          <w:szCs w:val="24"/>
        </w:rPr>
      </w:pPr>
    </w:p>
    <w:p w14:paraId="44C940C7" w14:textId="5F04B93E" w:rsidR="0086781F" w:rsidRDefault="0086781F" w:rsidP="00B8716A">
      <w:pPr>
        <w:pStyle w:val="ListParagraph"/>
        <w:numPr>
          <w:ilvl w:val="0"/>
          <w:numId w:val="16"/>
        </w:numPr>
        <w:spacing w:line="240" w:lineRule="auto"/>
        <w:rPr>
          <w:rFonts w:ascii="Times New Roman" w:eastAsia="Times New Roman" w:hAnsi="Times New Roman" w:cs="Times New Roman"/>
          <w:sz w:val="24"/>
          <w:szCs w:val="24"/>
        </w:rPr>
      </w:pPr>
      <w:r w:rsidRPr="7E019FBD">
        <w:rPr>
          <w:rFonts w:ascii="Times New Roman" w:eastAsia="Times New Roman" w:hAnsi="Times New Roman" w:cs="Times New Roman"/>
          <w:b/>
          <w:bCs/>
          <w:sz w:val="24"/>
          <w:szCs w:val="24"/>
        </w:rPr>
        <w:t xml:space="preserve">Nondiscrimination Policy: </w:t>
      </w:r>
      <w:r w:rsidRPr="7E019FBD">
        <w:rPr>
          <w:rFonts w:ascii="Times New Roman" w:eastAsia="Times New Roman" w:hAnsi="Times New Roman" w:cs="Times New Roman"/>
          <w:sz w:val="24"/>
          <w:szCs w:val="24"/>
        </w:rPr>
        <w:t xml:space="preserve">Reaffirms that </w:t>
      </w:r>
      <w:r w:rsidR="0048370B">
        <w:rPr>
          <w:rFonts w:ascii="Times New Roman" w:eastAsia="Times New Roman" w:hAnsi="Times New Roman" w:cs="Times New Roman"/>
          <w:sz w:val="24"/>
          <w:szCs w:val="24"/>
        </w:rPr>
        <w:t xml:space="preserve">the unit </w:t>
      </w:r>
      <w:r w:rsidRPr="7E019FBD">
        <w:rPr>
          <w:rFonts w:ascii="Times New Roman" w:eastAsia="Times New Roman" w:hAnsi="Times New Roman" w:cs="Times New Roman"/>
          <w:sz w:val="24"/>
          <w:szCs w:val="24"/>
        </w:rPr>
        <w:t xml:space="preserve">will ensure that no person shall, on the ground of race, color, national origin (including limited English Proficiency), familial status, sex, age, or disability, be excluded from participation in, be denied the benefits of, or be otherwise, subject to discrimination under any program or activity administered by the </w:t>
      </w:r>
      <w:r w:rsidR="0048370B">
        <w:rPr>
          <w:rFonts w:ascii="Times New Roman" w:eastAsia="Times New Roman" w:hAnsi="Times New Roman" w:cs="Times New Roman"/>
          <w:sz w:val="24"/>
          <w:szCs w:val="24"/>
        </w:rPr>
        <w:t>local government</w:t>
      </w:r>
      <w:r w:rsidRPr="7E019FBD">
        <w:rPr>
          <w:rFonts w:ascii="Times New Roman" w:eastAsia="Times New Roman" w:hAnsi="Times New Roman" w:cs="Times New Roman"/>
          <w:sz w:val="24"/>
          <w:szCs w:val="24"/>
        </w:rPr>
        <w:t>, including programs/activities funded in whole or part with ARPA/CSLFRF.</w:t>
      </w:r>
      <w:r>
        <w:br/>
      </w:r>
      <w:r>
        <w:br/>
      </w:r>
    </w:p>
    <w:p w14:paraId="479A4996" w14:textId="150EB2AE" w:rsidR="0086781F" w:rsidRDefault="0086781F" w:rsidP="2ACF7905">
      <w:pPr>
        <w:pStyle w:val="ListParagraph"/>
        <w:numPr>
          <w:ilvl w:val="0"/>
          <w:numId w:val="16"/>
        </w:numPr>
        <w:spacing w:line="240" w:lineRule="auto"/>
        <w:rPr>
          <w:b/>
          <w:bCs/>
          <w:sz w:val="24"/>
          <w:szCs w:val="24"/>
        </w:rPr>
      </w:pPr>
      <w:r w:rsidRPr="7CDF24F9">
        <w:rPr>
          <w:rFonts w:ascii="Times New Roman" w:eastAsia="Times New Roman" w:hAnsi="Times New Roman" w:cs="Times New Roman"/>
          <w:b/>
          <w:bCs/>
          <w:sz w:val="24"/>
          <w:szCs w:val="24"/>
        </w:rPr>
        <w:t>Conflict of Interest Policy:</w:t>
      </w:r>
      <w:r w:rsidR="00823047">
        <w:rPr>
          <w:rFonts w:ascii="Times New Roman" w:eastAsia="Times New Roman" w:hAnsi="Times New Roman" w:cs="Times New Roman"/>
          <w:b/>
          <w:bCs/>
          <w:sz w:val="24"/>
          <w:szCs w:val="24"/>
        </w:rPr>
        <w:t xml:space="preserve"> </w:t>
      </w:r>
      <w:r w:rsidR="00823047" w:rsidRPr="00823047">
        <w:rPr>
          <w:rFonts w:ascii="Times New Roman" w:eastAsia="Times New Roman" w:hAnsi="Times New Roman" w:cs="Times New Roman"/>
          <w:sz w:val="24"/>
          <w:szCs w:val="24"/>
        </w:rPr>
        <w:t xml:space="preserve">Establishes conflict of interest standards that apply when the unit </w:t>
      </w:r>
      <w:proofErr w:type="gramStart"/>
      <w:r w:rsidR="00823047" w:rsidRPr="00823047">
        <w:rPr>
          <w:rFonts w:ascii="Times New Roman" w:eastAsia="Times New Roman" w:hAnsi="Times New Roman" w:cs="Times New Roman"/>
          <w:sz w:val="24"/>
          <w:szCs w:val="24"/>
        </w:rPr>
        <w:t>enters into</w:t>
      </w:r>
      <w:proofErr w:type="gramEnd"/>
      <w:r w:rsidR="00823047" w:rsidRPr="00823047">
        <w:rPr>
          <w:rFonts w:ascii="Times New Roman" w:eastAsia="Times New Roman" w:hAnsi="Times New Roman" w:cs="Times New Roman"/>
          <w:sz w:val="24"/>
          <w:szCs w:val="24"/>
        </w:rPr>
        <w:t xml:space="preserve"> a contract or makes a subaward</w:t>
      </w:r>
      <w:r w:rsidR="00823047">
        <w:rPr>
          <w:rFonts w:ascii="Times New Roman" w:eastAsia="Times New Roman" w:hAnsi="Times New Roman" w:cs="Times New Roman"/>
          <w:sz w:val="24"/>
          <w:szCs w:val="24"/>
        </w:rPr>
        <w:t>.</w:t>
      </w:r>
      <w:r>
        <w:br/>
      </w:r>
      <w:r>
        <w:br/>
      </w:r>
      <w:r w:rsidRPr="7CDF24F9">
        <w:rPr>
          <w:rFonts w:ascii="Times New Roman" w:eastAsia="Times New Roman" w:hAnsi="Times New Roman" w:cs="Times New Roman"/>
          <w:sz w:val="24"/>
          <w:szCs w:val="24"/>
        </w:rPr>
        <w:t>Pandemic Team will review</w:t>
      </w:r>
      <w:r w:rsidR="0048370B">
        <w:rPr>
          <w:rFonts w:ascii="Times New Roman" w:eastAsia="Times New Roman" w:hAnsi="Times New Roman" w:cs="Times New Roman"/>
          <w:sz w:val="24"/>
          <w:szCs w:val="24"/>
        </w:rPr>
        <w:t>:</w:t>
      </w:r>
    </w:p>
    <w:p w14:paraId="0505E5B3" w14:textId="77777777" w:rsidR="0086781F" w:rsidRDefault="0086781F" w:rsidP="2ACF7905">
      <w:pPr>
        <w:pStyle w:val="ListParagraph"/>
        <w:numPr>
          <w:ilvl w:val="0"/>
          <w:numId w:val="25"/>
        </w:numPr>
        <w:spacing w:line="240" w:lineRule="auto"/>
        <w:rPr>
          <w:rFonts w:ascii="Times New Roman" w:eastAsia="Times New Roman" w:hAnsi="Times New Roman" w:cs="Times New Roman"/>
          <w:sz w:val="24"/>
          <w:szCs w:val="24"/>
        </w:rPr>
      </w:pPr>
      <w:r w:rsidRPr="2ACF7905">
        <w:rPr>
          <w:rFonts w:ascii="Times New Roman" w:eastAsia="Times New Roman" w:hAnsi="Times New Roman" w:cs="Times New Roman"/>
          <w:sz w:val="24"/>
          <w:szCs w:val="24"/>
        </w:rPr>
        <w:t>Duty to Disclose and Disclosure Forms</w:t>
      </w:r>
    </w:p>
    <w:p w14:paraId="666DF7DD" w14:textId="4B7AE857" w:rsidR="003A1B09" w:rsidRDefault="0086781F" w:rsidP="2ACF7905">
      <w:pPr>
        <w:pStyle w:val="ListParagraph"/>
        <w:numPr>
          <w:ilvl w:val="0"/>
          <w:numId w:val="25"/>
        </w:numPr>
        <w:spacing w:line="240" w:lineRule="auto"/>
        <w:rPr>
          <w:rFonts w:ascii="Times New Roman" w:eastAsia="Times New Roman" w:hAnsi="Times New Roman" w:cs="Times New Roman"/>
          <w:sz w:val="24"/>
          <w:szCs w:val="24"/>
        </w:rPr>
      </w:pPr>
      <w:r w:rsidRPr="2ACF7905">
        <w:rPr>
          <w:rFonts w:ascii="Times New Roman" w:eastAsia="Times New Roman" w:hAnsi="Times New Roman" w:cs="Times New Roman"/>
          <w:sz w:val="24"/>
          <w:szCs w:val="24"/>
        </w:rPr>
        <w:t>Compliance Checklist</w:t>
      </w:r>
    </w:p>
    <w:p w14:paraId="703E6074" w14:textId="25FA6A52" w:rsidR="003A1B09" w:rsidRDefault="003A1B09" w:rsidP="2ACF7905">
      <w:pPr>
        <w:spacing w:line="240" w:lineRule="auto"/>
        <w:rPr>
          <w:rFonts w:ascii="Times New Roman" w:eastAsia="Times New Roman" w:hAnsi="Times New Roman" w:cs="Times New Roman"/>
          <w:sz w:val="24"/>
          <w:szCs w:val="24"/>
        </w:rPr>
      </w:pPr>
    </w:p>
    <w:p w14:paraId="75CC59D6" w14:textId="278E3186" w:rsidR="005F2EF5" w:rsidRPr="00B8716A" w:rsidRDefault="007842F7" w:rsidP="7CDF24F9">
      <w:pPr>
        <w:pStyle w:val="ListParagraph"/>
        <w:numPr>
          <w:ilvl w:val="0"/>
          <w:numId w:val="16"/>
        </w:numPr>
        <w:spacing w:line="240" w:lineRule="auto"/>
        <w:rPr>
          <w:rFonts w:ascii="Times New Roman" w:eastAsiaTheme="minorEastAsia" w:hAnsi="Times New Roman" w:cs="Times New Roman"/>
          <w:b/>
          <w:bCs/>
          <w:sz w:val="24"/>
          <w:szCs w:val="24"/>
        </w:rPr>
      </w:pPr>
      <w:r w:rsidRPr="7E019FBD">
        <w:rPr>
          <w:rFonts w:ascii="Times New Roman" w:eastAsia="Times New Roman" w:hAnsi="Times New Roman" w:cs="Times New Roman"/>
          <w:b/>
          <w:bCs/>
          <w:sz w:val="24"/>
          <w:szCs w:val="24"/>
        </w:rPr>
        <w:t>Subaward and Monitoring Policy</w:t>
      </w:r>
      <w:r w:rsidR="00A36D46" w:rsidRPr="7E019FBD">
        <w:rPr>
          <w:rFonts w:ascii="Times New Roman" w:eastAsia="Times New Roman" w:hAnsi="Times New Roman" w:cs="Times New Roman"/>
          <w:b/>
          <w:bCs/>
          <w:sz w:val="24"/>
          <w:szCs w:val="24"/>
        </w:rPr>
        <w:t xml:space="preserve">: </w:t>
      </w:r>
      <w:r w:rsidR="005F2EF5" w:rsidRPr="00B8716A">
        <w:rPr>
          <w:rFonts w:ascii="Times New Roman" w:hAnsi="Times New Roman" w:cs="Times New Roman"/>
          <w:sz w:val="24"/>
          <w:szCs w:val="24"/>
        </w:rPr>
        <w:t>A subaward is</w:t>
      </w:r>
      <w:r w:rsidR="0048370B" w:rsidRPr="00B8716A">
        <w:rPr>
          <w:rFonts w:ascii="Times New Roman" w:hAnsi="Times New Roman" w:cs="Times New Roman"/>
          <w:sz w:val="24"/>
          <w:szCs w:val="24"/>
        </w:rPr>
        <w:t xml:space="preserve"> entered</w:t>
      </w:r>
      <w:r w:rsidR="005F2EF5" w:rsidRPr="00B8716A">
        <w:rPr>
          <w:rFonts w:ascii="Times New Roman" w:hAnsi="Times New Roman" w:cs="Times New Roman"/>
          <w:sz w:val="24"/>
          <w:szCs w:val="24"/>
        </w:rPr>
        <w:t xml:space="preserve"> for the purpose of carrying out a portion of a </w:t>
      </w:r>
      <w:proofErr w:type="gramStart"/>
      <w:r w:rsidR="005F2EF5" w:rsidRPr="00B8716A">
        <w:rPr>
          <w:rFonts w:ascii="Times New Roman" w:hAnsi="Times New Roman" w:cs="Times New Roman"/>
          <w:sz w:val="24"/>
          <w:szCs w:val="24"/>
        </w:rPr>
        <w:t>Federal</w:t>
      </w:r>
      <w:proofErr w:type="gramEnd"/>
      <w:r w:rsidR="005F2EF5" w:rsidRPr="00B8716A">
        <w:rPr>
          <w:rFonts w:ascii="Times New Roman" w:hAnsi="Times New Roman" w:cs="Times New Roman"/>
          <w:sz w:val="24"/>
          <w:szCs w:val="24"/>
        </w:rPr>
        <w:t xml:space="preserve"> award and creates a Federal assistance relationship with the subrecipient. A subaward policy </w:t>
      </w:r>
      <w:r w:rsidR="005F2EF5" w:rsidRPr="00B8716A">
        <w:rPr>
          <w:rFonts w:ascii="Times New Roman" w:eastAsia="Times New Roman" w:hAnsi="Times New Roman" w:cs="Times New Roman"/>
          <w:sz w:val="24"/>
          <w:szCs w:val="24"/>
        </w:rPr>
        <w:t>e</w:t>
      </w:r>
      <w:r w:rsidR="00A36D46" w:rsidRPr="00B8716A">
        <w:rPr>
          <w:rFonts w:ascii="Times New Roman" w:eastAsia="Times New Roman" w:hAnsi="Times New Roman" w:cs="Times New Roman"/>
          <w:sz w:val="24"/>
          <w:szCs w:val="24"/>
        </w:rPr>
        <w:t>stablish</w:t>
      </w:r>
      <w:r w:rsidR="00823047" w:rsidRPr="00B8716A">
        <w:rPr>
          <w:rFonts w:ascii="Times New Roman" w:eastAsia="Times New Roman" w:hAnsi="Times New Roman" w:cs="Times New Roman"/>
          <w:sz w:val="24"/>
          <w:szCs w:val="24"/>
        </w:rPr>
        <w:t>es</w:t>
      </w:r>
      <w:r w:rsidR="00A36D46" w:rsidRPr="00B8716A">
        <w:rPr>
          <w:rFonts w:ascii="Times New Roman" w:eastAsia="Times New Roman" w:hAnsi="Times New Roman" w:cs="Times New Roman"/>
          <w:sz w:val="24"/>
          <w:szCs w:val="24"/>
        </w:rPr>
        <w:t xml:space="preserve"> procedure</w:t>
      </w:r>
      <w:r w:rsidR="00823047" w:rsidRPr="00B8716A">
        <w:rPr>
          <w:rFonts w:ascii="Times New Roman" w:eastAsia="Times New Roman" w:hAnsi="Times New Roman" w:cs="Times New Roman"/>
          <w:sz w:val="24"/>
          <w:szCs w:val="24"/>
        </w:rPr>
        <w:t>s</w:t>
      </w:r>
      <w:r w:rsidR="00A36D46" w:rsidRPr="00B8716A">
        <w:rPr>
          <w:rFonts w:ascii="Times New Roman" w:eastAsia="Times New Roman" w:hAnsi="Times New Roman" w:cs="Times New Roman"/>
          <w:sz w:val="24"/>
          <w:szCs w:val="24"/>
        </w:rPr>
        <w:t xml:space="preserve"> for entering </w:t>
      </w:r>
      <w:r w:rsidR="005F2EF5" w:rsidRPr="00B8716A">
        <w:rPr>
          <w:rFonts w:ascii="Times New Roman" w:eastAsia="Times New Roman" w:hAnsi="Times New Roman" w:cs="Times New Roman"/>
          <w:sz w:val="24"/>
          <w:szCs w:val="24"/>
        </w:rPr>
        <w:t xml:space="preserve">a </w:t>
      </w:r>
      <w:r w:rsidR="00A36D46" w:rsidRPr="00B8716A">
        <w:rPr>
          <w:rFonts w:ascii="Times New Roman" w:eastAsia="Times New Roman" w:hAnsi="Times New Roman" w:cs="Times New Roman"/>
          <w:sz w:val="24"/>
          <w:szCs w:val="24"/>
        </w:rPr>
        <w:t>subaward agreement</w:t>
      </w:r>
      <w:r w:rsidR="00823047" w:rsidRPr="00B8716A">
        <w:rPr>
          <w:rFonts w:ascii="Times New Roman" w:eastAsia="Times New Roman" w:hAnsi="Times New Roman" w:cs="Times New Roman"/>
          <w:sz w:val="24"/>
          <w:szCs w:val="24"/>
        </w:rPr>
        <w:t>s</w:t>
      </w:r>
      <w:r w:rsidR="005F2EF5" w:rsidRPr="00B8716A">
        <w:rPr>
          <w:rFonts w:ascii="Times New Roman" w:eastAsia="Times New Roman" w:hAnsi="Times New Roman" w:cs="Times New Roman"/>
          <w:sz w:val="24"/>
          <w:szCs w:val="24"/>
        </w:rPr>
        <w:t>.</w:t>
      </w:r>
      <w:r w:rsidR="00A36D46" w:rsidRPr="00B8716A">
        <w:rPr>
          <w:rFonts w:ascii="Times New Roman" w:eastAsia="Times New Roman" w:hAnsi="Times New Roman" w:cs="Times New Roman"/>
          <w:sz w:val="24"/>
          <w:szCs w:val="24"/>
        </w:rPr>
        <w:t xml:space="preserve"> </w:t>
      </w:r>
      <w:r w:rsidR="005F2EF5" w:rsidRPr="00B8716A">
        <w:rPr>
          <w:rFonts w:ascii="Times New Roman" w:eastAsia="Times New Roman" w:hAnsi="Times New Roman" w:cs="Times New Roman"/>
          <w:sz w:val="24"/>
          <w:szCs w:val="24"/>
        </w:rPr>
        <w:t xml:space="preserve">The unit shall conduct a risk assessment to establish a </w:t>
      </w:r>
      <w:r w:rsidR="00A36D46" w:rsidRPr="00B8716A">
        <w:rPr>
          <w:rFonts w:ascii="Times New Roman" w:eastAsia="Times New Roman" w:hAnsi="Times New Roman" w:cs="Times New Roman"/>
          <w:sz w:val="24"/>
          <w:szCs w:val="24"/>
        </w:rPr>
        <w:t>subrecipient’s risk of noncompliance with Federal statues, regulations</w:t>
      </w:r>
      <w:r w:rsidR="005F2EF5" w:rsidRPr="00B8716A">
        <w:rPr>
          <w:rFonts w:ascii="Times New Roman" w:eastAsia="Times New Roman" w:hAnsi="Times New Roman" w:cs="Times New Roman"/>
          <w:sz w:val="24"/>
          <w:szCs w:val="24"/>
        </w:rPr>
        <w:t>,</w:t>
      </w:r>
      <w:r w:rsidR="00A36D46" w:rsidRPr="00B8716A">
        <w:rPr>
          <w:rFonts w:ascii="Times New Roman" w:eastAsia="Times New Roman" w:hAnsi="Times New Roman" w:cs="Times New Roman"/>
          <w:sz w:val="24"/>
          <w:szCs w:val="24"/>
        </w:rPr>
        <w:t xml:space="preserve"> and terms of conditions of the subaward</w:t>
      </w:r>
      <w:r w:rsidR="005F2EF5" w:rsidRPr="00B8716A">
        <w:rPr>
          <w:rFonts w:ascii="Times New Roman" w:eastAsia="Times New Roman" w:hAnsi="Times New Roman" w:cs="Times New Roman"/>
          <w:sz w:val="24"/>
          <w:szCs w:val="24"/>
        </w:rPr>
        <w:t xml:space="preserve">. The results of the assessment will be used to dictate the tyles and degree of subrecipient monitoring. </w:t>
      </w:r>
    </w:p>
    <w:p w14:paraId="0BCF7FEA" w14:textId="7AF3CB54" w:rsidR="003A1B09" w:rsidRDefault="003A1B09" w:rsidP="005F2EF5">
      <w:pPr>
        <w:pStyle w:val="ListParagraph"/>
        <w:spacing w:line="240" w:lineRule="auto"/>
        <w:ind w:left="360"/>
        <w:rPr>
          <w:rFonts w:eastAsiaTheme="minorEastAsia"/>
          <w:b/>
          <w:bCs/>
          <w:sz w:val="24"/>
          <w:szCs w:val="24"/>
        </w:rPr>
      </w:pPr>
      <w:r>
        <w:br/>
      </w:r>
      <w:r w:rsidR="00024623" w:rsidRPr="7E019FBD">
        <w:rPr>
          <w:rFonts w:ascii="Times New Roman" w:eastAsia="Times New Roman" w:hAnsi="Times New Roman" w:cs="Times New Roman"/>
          <w:sz w:val="24"/>
          <w:szCs w:val="24"/>
        </w:rPr>
        <w:t>Pandemic</w:t>
      </w:r>
      <w:r w:rsidR="00D60E82" w:rsidRPr="7E019FBD">
        <w:rPr>
          <w:rFonts w:ascii="Times New Roman" w:eastAsia="Times New Roman" w:hAnsi="Times New Roman" w:cs="Times New Roman"/>
          <w:sz w:val="24"/>
          <w:szCs w:val="24"/>
        </w:rPr>
        <w:t xml:space="preserve"> Recovery</w:t>
      </w:r>
      <w:r w:rsidR="00024623" w:rsidRPr="7E019FBD">
        <w:rPr>
          <w:rFonts w:ascii="Times New Roman" w:eastAsia="Times New Roman" w:hAnsi="Times New Roman" w:cs="Times New Roman"/>
          <w:sz w:val="24"/>
          <w:szCs w:val="24"/>
        </w:rPr>
        <w:t xml:space="preserve"> Team</w:t>
      </w:r>
      <w:r w:rsidR="00A3654A" w:rsidRPr="7E019FBD">
        <w:rPr>
          <w:rFonts w:ascii="Times New Roman" w:eastAsia="Times New Roman" w:hAnsi="Times New Roman" w:cs="Times New Roman"/>
          <w:sz w:val="24"/>
          <w:szCs w:val="24"/>
        </w:rPr>
        <w:t xml:space="preserve"> will</w:t>
      </w:r>
      <w:r w:rsidR="00024623" w:rsidRPr="7E019FBD">
        <w:rPr>
          <w:rFonts w:ascii="Times New Roman" w:eastAsia="Times New Roman" w:hAnsi="Times New Roman" w:cs="Times New Roman"/>
          <w:sz w:val="24"/>
          <w:szCs w:val="24"/>
        </w:rPr>
        <w:t xml:space="preserve"> review</w:t>
      </w:r>
      <w:r w:rsidR="00823047">
        <w:rPr>
          <w:rFonts w:ascii="Times New Roman" w:eastAsia="Times New Roman" w:hAnsi="Times New Roman" w:cs="Times New Roman"/>
          <w:sz w:val="24"/>
          <w:szCs w:val="24"/>
        </w:rPr>
        <w:t>:</w:t>
      </w:r>
    </w:p>
    <w:p w14:paraId="1392CF34" w14:textId="77777777" w:rsidR="00823047" w:rsidRDefault="00024623"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Documentation for project expenditures</w:t>
      </w:r>
    </w:p>
    <w:p w14:paraId="25AB7F67" w14:textId="77777777" w:rsidR="00823047" w:rsidRDefault="0086781F"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Q</w:t>
      </w:r>
      <w:r w:rsidR="001D5DCC" w:rsidRPr="00823047">
        <w:rPr>
          <w:rFonts w:ascii="Times New Roman" w:eastAsia="Times New Roman" w:hAnsi="Times New Roman" w:cs="Times New Roman"/>
          <w:sz w:val="24"/>
          <w:szCs w:val="24"/>
        </w:rPr>
        <w:t xml:space="preserve">uarterly financial and </w:t>
      </w:r>
      <w:r w:rsidR="008244C5" w:rsidRPr="00823047">
        <w:rPr>
          <w:rFonts w:ascii="Times New Roman" w:eastAsia="Times New Roman" w:hAnsi="Times New Roman" w:cs="Times New Roman"/>
          <w:sz w:val="24"/>
          <w:szCs w:val="24"/>
        </w:rPr>
        <w:t>performance report</w:t>
      </w:r>
      <w:r w:rsidR="00024623" w:rsidRPr="00823047">
        <w:rPr>
          <w:rFonts w:ascii="Times New Roman" w:eastAsia="Times New Roman" w:hAnsi="Times New Roman" w:cs="Times New Roman"/>
          <w:sz w:val="24"/>
          <w:szCs w:val="24"/>
        </w:rPr>
        <w:t>s</w:t>
      </w:r>
      <w:r w:rsidR="00D83A0A" w:rsidRPr="00823047">
        <w:rPr>
          <w:rFonts w:ascii="Times New Roman" w:eastAsia="Times New Roman" w:hAnsi="Times New Roman" w:cs="Times New Roman"/>
          <w:sz w:val="24"/>
          <w:szCs w:val="24"/>
        </w:rPr>
        <w:t xml:space="preserve"> as spelled out in subaward</w:t>
      </w:r>
    </w:p>
    <w:p w14:paraId="53D41E67" w14:textId="77777777" w:rsidR="00823047" w:rsidRDefault="0086781F"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A</w:t>
      </w:r>
      <w:r w:rsidR="00D83A0A" w:rsidRPr="00823047">
        <w:rPr>
          <w:rFonts w:ascii="Times New Roman" w:eastAsia="Times New Roman" w:hAnsi="Times New Roman" w:cs="Times New Roman"/>
          <w:sz w:val="24"/>
          <w:szCs w:val="24"/>
        </w:rPr>
        <w:t>dministration capacity and financial management</w:t>
      </w:r>
    </w:p>
    <w:p w14:paraId="7E264290" w14:textId="0CEBF9A0" w:rsidR="003A1B09" w:rsidRPr="00823047" w:rsidRDefault="00D83A0A" w:rsidP="00823047">
      <w:pPr>
        <w:pStyle w:val="ListParagraph"/>
        <w:numPr>
          <w:ilvl w:val="0"/>
          <w:numId w:val="32"/>
        </w:numPr>
        <w:spacing w:line="240" w:lineRule="auto"/>
        <w:rPr>
          <w:rFonts w:ascii="Times New Roman" w:eastAsia="Times New Roman" w:hAnsi="Times New Roman" w:cs="Times New Roman"/>
          <w:sz w:val="24"/>
          <w:szCs w:val="24"/>
        </w:rPr>
      </w:pPr>
      <w:r w:rsidRPr="00823047">
        <w:rPr>
          <w:rFonts w:ascii="Times New Roman" w:eastAsia="Times New Roman" w:hAnsi="Times New Roman" w:cs="Times New Roman"/>
          <w:sz w:val="24"/>
          <w:szCs w:val="24"/>
        </w:rPr>
        <w:t xml:space="preserve">Risk </w:t>
      </w:r>
      <w:r w:rsidR="00A6237D" w:rsidRPr="00823047">
        <w:rPr>
          <w:rFonts w:ascii="Times New Roman" w:eastAsia="Times New Roman" w:hAnsi="Times New Roman" w:cs="Times New Roman"/>
          <w:sz w:val="24"/>
          <w:szCs w:val="24"/>
        </w:rPr>
        <w:t>assessment</w:t>
      </w:r>
      <w:r w:rsidR="00D60E82" w:rsidRPr="00823047">
        <w:rPr>
          <w:rFonts w:ascii="Times New Roman" w:eastAsia="Times New Roman" w:hAnsi="Times New Roman" w:cs="Times New Roman"/>
          <w:sz w:val="24"/>
          <w:szCs w:val="24"/>
        </w:rPr>
        <w:t xml:space="preserve"> and a</w:t>
      </w:r>
      <w:r w:rsidRPr="00823047">
        <w:rPr>
          <w:rFonts w:ascii="Times New Roman" w:eastAsia="Times New Roman" w:hAnsi="Times New Roman" w:cs="Times New Roman"/>
          <w:sz w:val="24"/>
          <w:szCs w:val="24"/>
        </w:rPr>
        <w:t>udi</w:t>
      </w:r>
      <w:r w:rsidR="00D60E82" w:rsidRPr="00823047">
        <w:rPr>
          <w:rFonts w:ascii="Times New Roman" w:eastAsia="Times New Roman" w:hAnsi="Times New Roman" w:cs="Times New Roman"/>
          <w:sz w:val="24"/>
          <w:szCs w:val="24"/>
        </w:rPr>
        <w:t>ts</w:t>
      </w:r>
      <w:r w:rsidR="5EB6C780" w:rsidRPr="00823047">
        <w:rPr>
          <w:rFonts w:ascii="Times New Roman" w:eastAsia="Times New Roman" w:hAnsi="Times New Roman" w:cs="Times New Roman"/>
          <w:b/>
          <w:bCs/>
          <w:sz w:val="24"/>
          <w:szCs w:val="24"/>
        </w:rPr>
        <w:t xml:space="preserve"> </w:t>
      </w:r>
    </w:p>
    <w:p w14:paraId="7472395B" w14:textId="21D2FC5F" w:rsidR="7CDF24F9" w:rsidRDefault="7CDF24F9" w:rsidP="7CDF24F9">
      <w:pPr>
        <w:spacing w:line="240" w:lineRule="auto"/>
        <w:ind w:left="720"/>
        <w:rPr>
          <w:rFonts w:ascii="Times New Roman" w:eastAsia="Times New Roman" w:hAnsi="Times New Roman" w:cs="Times New Roman"/>
          <w:b/>
          <w:bCs/>
          <w:sz w:val="24"/>
          <w:szCs w:val="24"/>
        </w:rPr>
      </w:pPr>
    </w:p>
    <w:p w14:paraId="3FFDC231" w14:textId="190BC27C" w:rsidR="003A1B09" w:rsidRDefault="00823047" w:rsidP="6C2843EE">
      <w:pPr>
        <w:pStyle w:val="ListParagraph"/>
        <w:numPr>
          <w:ilvl w:val="0"/>
          <w:numId w:val="16"/>
        </w:numPr>
        <w:spacing w:line="240" w:lineRule="auto"/>
        <w:rPr>
          <w:rFonts w:eastAsiaTheme="minorEastAsia"/>
          <w:b/>
          <w:bCs/>
          <w:sz w:val="24"/>
          <w:szCs w:val="24"/>
        </w:rPr>
      </w:pPr>
      <w:r>
        <w:rPr>
          <w:rFonts w:ascii="Times New Roman" w:eastAsia="Times New Roman" w:hAnsi="Times New Roman" w:cs="Times New Roman"/>
          <w:b/>
          <w:bCs/>
          <w:sz w:val="24"/>
          <w:szCs w:val="24"/>
        </w:rPr>
        <w:t xml:space="preserve"> </w:t>
      </w:r>
      <w:r w:rsidR="0085006A" w:rsidRPr="6C2843EE">
        <w:rPr>
          <w:rFonts w:ascii="Times New Roman" w:eastAsia="Times New Roman" w:hAnsi="Times New Roman" w:cs="Times New Roman"/>
          <w:b/>
          <w:bCs/>
          <w:sz w:val="24"/>
          <w:szCs w:val="24"/>
        </w:rPr>
        <w:t>Property</w:t>
      </w:r>
      <w:r>
        <w:rPr>
          <w:rFonts w:ascii="Times New Roman" w:eastAsia="Times New Roman" w:hAnsi="Times New Roman" w:cs="Times New Roman"/>
          <w:b/>
          <w:bCs/>
          <w:sz w:val="24"/>
          <w:szCs w:val="24"/>
        </w:rPr>
        <w:t xml:space="preserve"> Management</w:t>
      </w:r>
      <w:r w:rsidR="0085006A" w:rsidRPr="6C2843EE">
        <w:rPr>
          <w:rFonts w:ascii="Times New Roman" w:eastAsia="Times New Roman" w:hAnsi="Times New Roman" w:cs="Times New Roman"/>
          <w:b/>
          <w:bCs/>
          <w:sz w:val="24"/>
          <w:szCs w:val="24"/>
        </w:rPr>
        <w:t xml:space="preserve"> Policy: </w:t>
      </w:r>
      <w:r w:rsidR="00F8327B" w:rsidRPr="00F8327B">
        <w:rPr>
          <w:rFonts w:ascii="Times New Roman" w:eastAsia="Times New Roman" w:hAnsi="Times New Roman" w:cs="Times New Roman"/>
          <w:sz w:val="24"/>
          <w:szCs w:val="24"/>
        </w:rPr>
        <w:t>A property management policy</w:t>
      </w:r>
      <w:r w:rsidR="00F8327B">
        <w:rPr>
          <w:rFonts w:ascii="Times New Roman" w:eastAsia="Times New Roman" w:hAnsi="Times New Roman" w:cs="Times New Roman"/>
          <w:b/>
          <w:bCs/>
          <w:sz w:val="24"/>
          <w:szCs w:val="24"/>
        </w:rPr>
        <w:t xml:space="preserve"> </w:t>
      </w:r>
      <w:r w:rsidR="00F8327B">
        <w:rPr>
          <w:rFonts w:ascii="Times New Roman" w:eastAsia="Times New Roman" w:hAnsi="Times New Roman" w:cs="Times New Roman"/>
          <w:sz w:val="24"/>
          <w:szCs w:val="24"/>
        </w:rPr>
        <w:t>e</w:t>
      </w:r>
      <w:r w:rsidR="00F8327B" w:rsidRPr="6C2843EE">
        <w:rPr>
          <w:rFonts w:ascii="Times New Roman" w:eastAsia="Times New Roman" w:hAnsi="Times New Roman" w:cs="Times New Roman"/>
          <w:sz w:val="24"/>
          <w:szCs w:val="24"/>
        </w:rPr>
        <w:t xml:space="preserve">stablishes property </w:t>
      </w:r>
      <w:r w:rsidR="00F8327B">
        <w:rPr>
          <w:rFonts w:ascii="Times New Roman" w:eastAsia="Times New Roman" w:hAnsi="Times New Roman" w:cs="Times New Roman"/>
          <w:sz w:val="24"/>
          <w:szCs w:val="24"/>
        </w:rPr>
        <w:t xml:space="preserve">management </w:t>
      </w:r>
      <w:r w:rsidR="00F8327B" w:rsidRPr="6C2843EE">
        <w:rPr>
          <w:rFonts w:ascii="Times New Roman" w:eastAsia="Times New Roman" w:hAnsi="Times New Roman" w:cs="Times New Roman"/>
          <w:sz w:val="24"/>
          <w:szCs w:val="24"/>
        </w:rPr>
        <w:t>standards (title, use, insurance, and disposition) for real property</w:t>
      </w:r>
      <w:r w:rsidR="00F8327B">
        <w:rPr>
          <w:rFonts w:ascii="Times New Roman" w:eastAsia="Times New Roman" w:hAnsi="Times New Roman" w:cs="Times New Roman"/>
          <w:sz w:val="24"/>
          <w:szCs w:val="24"/>
        </w:rPr>
        <w:t xml:space="preserve"> and equipment purchased with </w:t>
      </w:r>
      <w:r w:rsidR="00F8327B" w:rsidRPr="6C2843EE">
        <w:rPr>
          <w:rFonts w:ascii="Times New Roman" w:eastAsia="Times New Roman" w:hAnsi="Times New Roman" w:cs="Times New Roman"/>
          <w:sz w:val="24"/>
          <w:szCs w:val="24"/>
        </w:rPr>
        <w:t>ARPA/CLSFRF</w:t>
      </w:r>
      <w:r w:rsidR="00F8327B">
        <w:rPr>
          <w:rFonts w:ascii="Times New Roman" w:eastAsia="Times New Roman" w:hAnsi="Times New Roman" w:cs="Times New Roman"/>
          <w:sz w:val="24"/>
          <w:szCs w:val="24"/>
        </w:rPr>
        <w:t xml:space="preserve"> funds. </w:t>
      </w:r>
      <w:r w:rsidR="005F2EF5" w:rsidRPr="005F2EF5">
        <w:rPr>
          <w:rFonts w:ascii="Times New Roman" w:eastAsia="Times New Roman" w:hAnsi="Times New Roman" w:cs="Times New Roman"/>
          <w:sz w:val="24"/>
          <w:szCs w:val="24"/>
        </w:rPr>
        <w:t xml:space="preserve">Any purchase of equipment or real property with </w:t>
      </w:r>
      <w:r w:rsidR="00F8327B">
        <w:rPr>
          <w:rFonts w:ascii="Times New Roman" w:eastAsia="Times New Roman" w:hAnsi="Times New Roman" w:cs="Times New Roman"/>
          <w:sz w:val="24"/>
          <w:szCs w:val="24"/>
        </w:rPr>
        <w:t>ARP/</w:t>
      </w:r>
      <w:r w:rsidR="005F2EF5" w:rsidRPr="005F2EF5">
        <w:rPr>
          <w:rFonts w:ascii="Times New Roman" w:eastAsia="Times New Roman" w:hAnsi="Times New Roman" w:cs="Times New Roman"/>
          <w:sz w:val="24"/>
          <w:szCs w:val="24"/>
        </w:rPr>
        <w:t xml:space="preserve">SLFRF funds must be consistent with the Uniform Guidance at 2 CFR Part 200, </w:t>
      </w:r>
      <w:r w:rsidR="005F2EF5" w:rsidRPr="005F2EF5">
        <w:rPr>
          <w:rFonts w:ascii="Times New Roman" w:eastAsia="Times New Roman" w:hAnsi="Times New Roman" w:cs="Times New Roman"/>
          <w:sz w:val="24"/>
          <w:szCs w:val="24"/>
        </w:rPr>
        <w:lastRenderedPageBreak/>
        <w:t xml:space="preserve">Subpart D. Consistent with 2 CFR 200.311 and 2 CFR 200.313, any equipment or real property acquired using SLFRF funds shall vest in the non-Federal entity. Any acquisition and maintenance of equipment or real property must also </w:t>
      </w:r>
      <w:proofErr w:type="gramStart"/>
      <w:r w:rsidR="005F2EF5" w:rsidRPr="005F2EF5">
        <w:rPr>
          <w:rFonts w:ascii="Times New Roman" w:eastAsia="Times New Roman" w:hAnsi="Times New Roman" w:cs="Times New Roman"/>
          <w:sz w:val="24"/>
          <w:szCs w:val="24"/>
        </w:rPr>
        <w:t>be in compliance with</w:t>
      </w:r>
      <w:proofErr w:type="gramEnd"/>
      <w:r w:rsidR="005F2EF5" w:rsidRPr="005F2EF5">
        <w:rPr>
          <w:rFonts w:ascii="Times New Roman" w:eastAsia="Times New Roman" w:hAnsi="Times New Roman" w:cs="Times New Roman"/>
          <w:sz w:val="24"/>
          <w:szCs w:val="24"/>
        </w:rPr>
        <w:t xml:space="preserve"> relevant laws and regulations</w:t>
      </w:r>
      <w:r w:rsidR="005F2EF5" w:rsidRPr="00F8327B">
        <w:rPr>
          <w:rFonts w:ascii="Times New Roman" w:eastAsia="Times New Roman" w:hAnsi="Times New Roman" w:cs="Times New Roman"/>
          <w:sz w:val="24"/>
          <w:szCs w:val="24"/>
        </w:rPr>
        <w:t xml:space="preserve">. </w:t>
      </w:r>
      <w:r w:rsidR="003A1B09">
        <w:br/>
      </w:r>
      <w:r w:rsidR="003A1B09">
        <w:br/>
      </w:r>
      <w:r w:rsidR="0085006A" w:rsidRPr="6C2843EE">
        <w:rPr>
          <w:rFonts w:ascii="Times New Roman" w:eastAsia="Times New Roman" w:hAnsi="Times New Roman" w:cs="Times New Roman"/>
          <w:sz w:val="24"/>
          <w:szCs w:val="24"/>
        </w:rPr>
        <w:t>Pandemic Recovery Team will review</w:t>
      </w:r>
      <w:r>
        <w:rPr>
          <w:rFonts w:ascii="Times New Roman" w:eastAsia="Times New Roman" w:hAnsi="Times New Roman" w:cs="Times New Roman"/>
          <w:sz w:val="24"/>
          <w:szCs w:val="24"/>
        </w:rPr>
        <w:t>:</w:t>
      </w:r>
    </w:p>
    <w:p w14:paraId="62873101" w14:textId="79EAC0E3" w:rsidR="003A1B09" w:rsidRDefault="006B72A2" w:rsidP="5EB6C780">
      <w:pPr>
        <w:pStyle w:val="ListParagraph"/>
        <w:numPr>
          <w:ilvl w:val="1"/>
          <w:numId w:val="30"/>
        </w:numPr>
        <w:spacing w:line="240" w:lineRule="auto"/>
        <w:rPr>
          <w:rFonts w:ascii="Times New Roman" w:eastAsia="Times New Roman" w:hAnsi="Times New Roman" w:cs="Times New Roman"/>
          <w:b/>
          <w:bCs/>
          <w:sz w:val="24"/>
          <w:szCs w:val="24"/>
        </w:rPr>
      </w:pPr>
      <w:r w:rsidRPr="6C2843EE">
        <w:rPr>
          <w:rFonts w:ascii="Times New Roman" w:eastAsia="Times New Roman" w:hAnsi="Times New Roman" w:cs="Times New Roman"/>
          <w:sz w:val="24"/>
          <w:szCs w:val="24"/>
        </w:rPr>
        <w:t xml:space="preserve">Proper insurance and use of property </w:t>
      </w:r>
    </w:p>
    <w:p w14:paraId="41169CFB" w14:textId="00EBED37" w:rsidR="006B72A2" w:rsidRDefault="006B72A2" w:rsidP="6C2843EE">
      <w:pPr>
        <w:pStyle w:val="ListParagraph"/>
        <w:numPr>
          <w:ilvl w:val="1"/>
          <w:numId w:val="30"/>
        </w:numPr>
        <w:spacing w:line="240" w:lineRule="auto"/>
        <w:rPr>
          <w:rFonts w:ascii="Times New Roman" w:eastAsia="Times New Roman" w:hAnsi="Times New Roman" w:cs="Times New Roman"/>
          <w:b/>
          <w:bCs/>
          <w:sz w:val="24"/>
          <w:szCs w:val="24"/>
        </w:rPr>
      </w:pPr>
      <w:r w:rsidRPr="7E019FBD">
        <w:rPr>
          <w:rFonts w:ascii="Times New Roman" w:eastAsia="Times New Roman" w:hAnsi="Times New Roman" w:cs="Times New Roman"/>
          <w:sz w:val="24"/>
          <w:szCs w:val="24"/>
        </w:rPr>
        <w:t>Required data records for equipment and c</w:t>
      </w:r>
      <w:r w:rsidR="00D43766" w:rsidRPr="7E019FBD">
        <w:rPr>
          <w:rFonts w:ascii="Times New Roman" w:eastAsia="Times New Roman" w:hAnsi="Times New Roman" w:cs="Times New Roman"/>
          <w:sz w:val="24"/>
          <w:szCs w:val="24"/>
        </w:rPr>
        <w:t>onduct periodic inventories</w:t>
      </w:r>
      <w:r w:rsidR="5EB6C780" w:rsidRPr="7E019FBD">
        <w:rPr>
          <w:rFonts w:ascii="Times New Roman" w:eastAsia="Times New Roman" w:hAnsi="Times New Roman" w:cs="Times New Roman"/>
          <w:b/>
          <w:bCs/>
          <w:sz w:val="24"/>
          <w:szCs w:val="24"/>
        </w:rPr>
        <w:t xml:space="preserve"> </w:t>
      </w:r>
    </w:p>
    <w:p w14:paraId="062B3368" w14:textId="5F3C1DA0" w:rsidR="00D60E82" w:rsidRPr="00EE063A" w:rsidRDefault="00D60E82" w:rsidP="187D54A3">
      <w:pPr>
        <w:spacing w:line="240" w:lineRule="auto"/>
        <w:ind w:left="720"/>
        <w:rPr>
          <w:rFonts w:ascii="Times New Roman" w:eastAsia="Times New Roman" w:hAnsi="Times New Roman" w:cs="Times New Roman"/>
          <w:b/>
          <w:bCs/>
          <w:sz w:val="24"/>
          <w:szCs w:val="24"/>
        </w:rPr>
      </w:pPr>
    </w:p>
    <w:p w14:paraId="726C35FB" w14:textId="31292939" w:rsidR="00D60E82" w:rsidRPr="00EE063A" w:rsidRDefault="003A1B09" w:rsidP="187D54A3">
      <w:pPr>
        <w:pStyle w:val="ListParagraph"/>
        <w:numPr>
          <w:ilvl w:val="0"/>
          <w:numId w:val="16"/>
        </w:numPr>
        <w:spacing w:line="240" w:lineRule="auto"/>
        <w:rPr>
          <w:rFonts w:eastAsiaTheme="minorEastAsia"/>
          <w:b/>
          <w:bCs/>
          <w:sz w:val="24"/>
          <w:szCs w:val="24"/>
        </w:rPr>
      </w:pPr>
      <w:r w:rsidRPr="187D54A3">
        <w:rPr>
          <w:rFonts w:ascii="Times New Roman" w:eastAsia="Times New Roman" w:hAnsi="Times New Roman" w:cs="Times New Roman"/>
          <w:b/>
          <w:bCs/>
          <w:sz w:val="24"/>
          <w:szCs w:val="24"/>
        </w:rPr>
        <w:t xml:space="preserve">Program Income Policy: </w:t>
      </w:r>
      <w:r w:rsidRPr="187D54A3">
        <w:rPr>
          <w:rFonts w:ascii="Times New Roman" w:eastAsia="Times New Roman" w:hAnsi="Times New Roman" w:cs="Times New Roman"/>
          <w:sz w:val="24"/>
          <w:szCs w:val="24"/>
        </w:rPr>
        <w:t xml:space="preserve">Establishes </w:t>
      </w:r>
      <w:r w:rsidR="00F8327B">
        <w:rPr>
          <w:rFonts w:ascii="Times New Roman" w:eastAsia="Times New Roman" w:hAnsi="Times New Roman" w:cs="Times New Roman"/>
          <w:sz w:val="24"/>
          <w:szCs w:val="24"/>
        </w:rPr>
        <w:t xml:space="preserve">procedures to account for the use of program income earned from an expenditure of ARP/CSLFRF funds. </w:t>
      </w:r>
      <w:r w:rsidR="00D60E82">
        <w:br/>
      </w:r>
      <w:r w:rsidR="00D60E82">
        <w:br/>
      </w:r>
      <w:r w:rsidR="00D60E82" w:rsidRPr="187D54A3">
        <w:rPr>
          <w:rFonts w:ascii="Times New Roman" w:eastAsia="Times New Roman" w:hAnsi="Times New Roman" w:cs="Times New Roman"/>
          <w:sz w:val="24"/>
          <w:szCs w:val="24"/>
        </w:rPr>
        <w:t>Pandemic Recovery Team will review</w:t>
      </w:r>
      <w:r w:rsidR="00F8327B">
        <w:rPr>
          <w:rFonts w:ascii="Times New Roman" w:eastAsia="Times New Roman" w:hAnsi="Times New Roman" w:cs="Times New Roman"/>
          <w:sz w:val="24"/>
          <w:szCs w:val="24"/>
        </w:rPr>
        <w:t>:</w:t>
      </w:r>
    </w:p>
    <w:p w14:paraId="590C3B9A" w14:textId="5B326E32" w:rsidR="00EE063A" w:rsidRPr="00EE063A" w:rsidRDefault="00EE063A" w:rsidP="5EB6C780">
      <w:pPr>
        <w:pStyle w:val="ListParagraph"/>
        <w:numPr>
          <w:ilvl w:val="1"/>
          <w:numId w:val="29"/>
        </w:numPr>
        <w:spacing w:line="240" w:lineRule="auto"/>
        <w:rPr>
          <w:rFonts w:ascii="Times New Roman" w:eastAsia="Times New Roman" w:hAnsi="Times New Roman" w:cs="Times New Roman"/>
          <w:b/>
          <w:bCs/>
          <w:sz w:val="24"/>
          <w:szCs w:val="24"/>
        </w:rPr>
      </w:pPr>
      <w:r w:rsidRPr="5EB6C780">
        <w:rPr>
          <w:rFonts w:ascii="Times New Roman" w:eastAsia="Times New Roman" w:hAnsi="Times New Roman" w:cs="Times New Roman"/>
          <w:sz w:val="24"/>
          <w:szCs w:val="24"/>
        </w:rPr>
        <w:t>Collection of fees for services preformed</w:t>
      </w:r>
    </w:p>
    <w:p w14:paraId="38BA5DD0" w14:textId="7A4BB8FF" w:rsidR="00EE063A" w:rsidRPr="00EE063A" w:rsidRDefault="00EE063A" w:rsidP="5EB6C780">
      <w:pPr>
        <w:pStyle w:val="ListParagraph"/>
        <w:numPr>
          <w:ilvl w:val="1"/>
          <w:numId w:val="29"/>
        </w:numPr>
        <w:spacing w:line="240" w:lineRule="auto"/>
        <w:rPr>
          <w:rFonts w:ascii="Times New Roman" w:eastAsia="Times New Roman" w:hAnsi="Times New Roman" w:cs="Times New Roman"/>
          <w:b/>
          <w:bCs/>
          <w:sz w:val="24"/>
          <w:szCs w:val="24"/>
        </w:rPr>
      </w:pPr>
      <w:r w:rsidRPr="5EB6C780">
        <w:rPr>
          <w:rFonts w:ascii="Times New Roman" w:eastAsia="Times New Roman" w:hAnsi="Times New Roman" w:cs="Times New Roman"/>
          <w:sz w:val="24"/>
          <w:szCs w:val="24"/>
        </w:rPr>
        <w:t>Payments for use of real/personal property</w:t>
      </w:r>
    </w:p>
    <w:p w14:paraId="4605185B" w14:textId="15EBCA20" w:rsidR="00EE063A" w:rsidRPr="00EE063A" w:rsidRDefault="00EE063A" w:rsidP="5EB6C780">
      <w:pPr>
        <w:pStyle w:val="ListParagraph"/>
        <w:numPr>
          <w:ilvl w:val="1"/>
          <w:numId w:val="29"/>
        </w:numPr>
        <w:spacing w:line="240" w:lineRule="auto"/>
        <w:rPr>
          <w:rFonts w:ascii="Times New Roman" w:eastAsia="Times New Roman" w:hAnsi="Times New Roman" w:cs="Times New Roman"/>
          <w:b/>
          <w:bCs/>
          <w:sz w:val="24"/>
          <w:szCs w:val="24"/>
        </w:rPr>
      </w:pPr>
      <w:r w:rsidRPr="5EB6C780">
        <w:rPr>
          <w:rFonts w:ascii="Times New Roman" w:eastAsia="Times New Roman" w:hAnsi="Times New Roman" w:cs="Times New Roman"/>
          <w:sz w:val="24"/>
          <w:szCs w:val="24"/>
        </w:rPr>
        <w:t>Sale of commodities fabricated under Federal award</w:t>
      </w:r>
    </w:p>
    <w:p w14:paraId="396B073A" w14:textId="0DD6508A" w:rsidR="00A82EDB" w:rsidRDefault="00EE063A" w:rsidP="187D54A3">
      <w:pPr>
        <w:pStyle w:val="ListParagraph"/>
        <w:numPr>
          <w:ilvl w:val="1"/>
          <w:numId w:val="29"/>
        </w:numPr>
        <w:spacing w:line="240" w:lineRule="auto"/>
        <w:rPr>
          <w:rFonts w:ascii="Times New Roman" w:eastAsia="Times New Roman" w:hAnsi="Times New Roman" w:cs="Times New Roman"/>
          <w:b/>
          <w:bCs/>
          <w:sz w:val="24"/>
          <w:szCs w:val="24"/>
        </w:rPr>
      </w:pPr>
      <w:r w:rsidRPr="187D54A3">
        <w:rPr>
          <w:rFonts w:ascii="Times New Roman" w:eastAsia="Times New Roman" w:hAnsi="Times New Roman" w:cs="Times New Roman"/>
          <w:sz w:val="24"/>
          <w:szCs w:val="24"/>
        </w:rPr>
        <w:t>Payment of principle/interest on loans made under Federal award</w:t>
      </w:r>
    </w:p>
    <w:p w14:paraId="5A010294" w14:textId="77777777" w:rsidR="00CC1B28" w:rsidRDefault="00CC1B28" w:rsidP="5EB6C780">
      <w:pPr>
        <w:pStyle w:val="ListParagraph"/>
        <w:spacing w:line="240" w:lineRule="auto"/>
        <w:ind w:left="1440"/>
        <w:rPr>
          <w:rFonts w:ascii="Times New Roman" w:eastAsia="Times New Roman" w:hAnsi="Times New Roman" w:cs="Times New Roman"/>
          <w:sz w:val="24"/>
          <w:szCs w:val="24"/>
        </w:rPr>
      </w:pPr>
    </w:p>
    <w:p w14:paraId="73CCBEAE" w14:textId="77777777" w:rsidR="00844386" w:rsidRPr="00731CFA" w:rsidRDefault="00844386" w:rsidP="5EB6C780">
      <w:pPr>
        <w:pStyle w:val="ListParagraph"/>
        <w:spacing w:line="240" w:lineRule="auto"/>
        <w:rPr>
          <w:rFonts w:ascii="Times New Roman" w:eastAsia="Times New Roman" w:hAnsi="Times New Roman" w:cs="Times New Roman"/>
          <w:sz w:val="24"/>
          <w:szCs w:val="24"/>
        </w:rPr>
      </w:pPr>
    </w:p>
    <w:p w14:paraId="10BC0E07" w14:textId="77777777" w:rsidR="00731CFA" w:rsidRPr="00731CFA" w:rsidRDefault="00731CFA" w:rsidP="5EB6C780">
      <w:pPr>
        <w:pStyle w:val="ListParagraph"/>
        <w:spacing w:line="240" w:lineRule="auto"/>
        <w:ind w:left="1080"/>
        <w:rPr>
          <w:rFonts w:ascii="Times New Roman" w:eastAsia="Times New Roman" w:hAnsi="Times New Roman" w:cs="Times New Roman"/>
          <w:sz w:val="24"/>
          <w:szCs w:val="24"/>
        </w:rPr>
      </w:pPr>
    </w:p>
    <w:p w14:paraId="1972DCEA" w14:textId="77777777" w:rsidR="00731CFA" w:rsidRDefault="00731CFA" w:rsidP="5EB6C780">
      <w:pPr>
        <w:pStyle w:val="ListParagraph"/>
        <w:ind w:left="1440"/>
        <w:rPr>
          <w:rFonts w:ascii="Times New Roman" w:eastAsia="Times New Roman" w:hAnsi="Times New Roman" w:cs="Times New Roman"/>
          <w:sz w:val="24"/>
          <w:szCs w:val="24"/>
        </w:rPr>
      </w:pPr>
    </w:p>
    <w:sectPr w:rsidR="0073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FBF"/>
    <w:multiLevelType w:val="hybridMultilevel"/>
    <w:tmpl w:val="FB6037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5847"/>
    <w:multiLevelType w:val="hybridMultilevel"/>
    <w:tmpl w:val="D60AB5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1367F"/>
    <w:multiLevelType w:val="hybridMultilevel"/>
    <w:tmpl w:val="B5180CC6"/>
    <w:lvl w:ilvl="0" w:tplc="52641630">
      <w:start w:val="1"/>
      <w:numFmt w:val="bullet"/>
      <w:lvlText w:val=""/>
      <w:lvlJc w:val="left"/>
      <w:pPr>
        <w:ind w:left="720" w:hanging="360"/>
      </w:pPr>
      <w:rPr>
        <w:rFonts w:ascii="Symbol" w:hAnsi="Symbol" w:hint="default"/>
      </w:rPr>
    </w:lvl>
    <w:lvl w:ilvl="1" w:tplc="892E15DC">
      <w:start w:val="1"/>
      <w:numFmt w:val="bullet"/>
      <w:lvlText w:val=""/>
      <w:lvlJc w:val="left"/>
      <w:pPr>
        <w:ind w:left="1440" w:hanging="360"/>
      </w:pPr>
      <w:rPr>
        <w:rFonts w:ascii="Symbol" w:hAnsi="Symbol" w:hint="default"/>
      </w:rPr>
    </w:lvl>
    <w:lvl w:ilvl="2" w:tplc="F7C85D9E">
      <w:start w:val="1"/>
      <w:numFmt w:val="bullet"/>
      <w:lvlText w:val=""/>
      <w:lvlJc w:val="left"/>
      <w:pPr>
        <w:ind w:left="2160" w:hanging="360"/>
      </w:pPr>
      <w:rPr>
        <w:rFonts w:ascii="Wingdings" w:hAnsi="Wingdings" w:hint="default"/>
      </w:rPr>
    </w:lvl>
    <w:lvl w:ilvl="3" w:tplc="152228E6">
      <w:start w:val="1"/>
      <w:numFmt w:val="bullet"/>
      <w:lvlText w:val=""/>
      <w:lvlJc w:val="left"/>
      <w:pPr>
        <w:ind w:left="2880" w:hanging="360"/>
      </w:pPr>
      <w:rPr>
        <w:rFonts w:ascii="Symbol" w:hAnsi="Symbol" w:hint="default"/>
      </w:rPr>
    </w:lvl>
    <w:lvl w:ilvl="4" w:tplc="61068112">
      <w:start w:val="1"/>
      <w:numFmt w:val="bullet"/>
      <w:lvlText w:val="o"/>
      <w:lvlJc w:val="left"/>
      <w:pPr>
        <w:ind w:left="3600" w:hanging="360"/>
      </w:pPr>
      <w:rPr>
        <w:rFonts w:ascii="Courier New" w:hAnsi="Courier New" w:hint="default"/>
      </w:rPr>
    </w:lvl>
    <w:lvl w:ilvl="5" w:tplc="0FE2A006">
      <w:start w:val="1"/>
      <w:numFmt w:val="bullet"/>
      <w:lvlText w:val=""/>
      <w:lvlJc w:val="left"/>
      <w:pPr>
        <w:ind w:left="4320" w:hanging="360"/>
      </w:pPr>
      <w:rPr>
        <w:rFonts w:ascii="Wingdings" w:hAnsi="Wingdings" w:hint="default"/>
      </w:rPr>
    </w:lvl>
    <w:lvl w:ilvl="6" w:tplc="82EE73A8">
      <w:start w:val="1"/>
      <w:numFmt w:val="bullet"/>
      <w:lvlText w:val=""/>
      <w:lvlJc w:val="left"/>
      <w:pPr>
        <w:ind w:left="5040" w:hanging="360"/>
      </w:pPr>
      <w:rPr>
        <w:rFonts w:ascii="Symbol" w:hAnsi="Symbol" w:hint="default"/>
      </w:rPr>
    </w:lvl>
    <w:lvl w:ilvl="7" w:tplc="84E23D94">
      <w:start w:val="1"/>
      <w:numFmt w:val="bullet"/>
      <w:lvlText w:val="o"/>
      <w:lvlJc w:val="left"/>
      <w:pPr>
        <w:ind w:left="5760" w:hanging="360"/>
      </w:pPr>
      <w:rPr>
        <w:rFonts w:ascii="Courier New" w:hAnsi="Courier New" w:hint="default"/>
      </w:rPr>
    </w:lvl>
    <w:lvl w:ilvl="8" w:tplc="C6705B78">
      <w:start w:val="1"/>
      <w:numFmt w:val="bullet"/>
      <w:lvlText w:val=""/>
      <w:lvlJc w:val="left"/>
      <w:pPr>
        <w:ind w:left="6480" w:hanging="360"/>
      </w:pPr>
      <w:rPr>
        <w:rFonts w:ascii="Wingdings" w:hAnsi="Wingdings" w:hint="default"/>
      </w:rPr>
    </w:lvl>
  </w:abstractNum>
  <w:abstractNum w:abstractNumId="3" w15:restartNumberingAfterBreak="0">
    <w:nsid w:val="08DF02E7"/>
    <w:multiLevelType w:val="hybridMultilevel"/>
    <w:tmpl w:val="F1AAC618"/>
    <w:lvl w:ilvl="0" w:tplc="343E8F6A">
      <w:start w:val="1"/>
      <w:numFmt w:val="upperRoman"/>
      <w:lvlText w:val="%1."/>
      <w:lvlJc w:val="left"/>
      <w:pPr>
        <w:ind w:left="360" w:hanging="360"/>
      </w:pPr>
    </w:lvl>
    <w:lvl w:ilvl="1" w:tplc="5EE873D2">
      <w:start w:val="1"/>
      <w:numFmt w:val="lowerLetter"/>
      <w:lvlText w:val="%2."/>
      <w:lvlJc w:val="left"/>
      <w:pPr>
        <w:ind w:left="1080" w:hanging="360"/>
      </w:pPr>
    </w:lvl>
    <w:lvl w:ilvl="2" w:tplc="BC42A0A8">
      <w:start w:val="1"/>
      <w:numFmt w:val="lowerRoman"/>
      <w:lvlText w:val="%3."/>
      <w:lvlJc w:val="right"/>
      <w:pPr>
        <w:ind w:left="1800" w:hanging="180"/>
      </w:pPr>
    </w:lvl>
    <w:lvl w:ilvl="3" w:tplc="E6362822">
      <w:start w:val="1"/>
      <w:numFmt w:val="decimal"/>
      <w:lvlText w:val="%4."/>
      <w:lvlJc w:val="left"/>
      <w:pPr>
        <w:ind w:left="2520" w:hanging="360"/>
      </w:pPr>
    </w:lvl>
    <w:lvl w:ilvl="4" w:tplc="28A2390A">
      <w:start w:val="1"/>
      <w:numFmt w:val="lowerLetter"/>
      <w:lvlText w:val="%5."/>
      <w:lvlJc w:val="left"/>
      <w:pPr>
        <w:ind w:left="3240" w:hanging="360"/>
      </w:pPr>
    </w:lvl>
    <w:lvl w:ilvl="5" w:tplc="A02893F2">
      <w:start w:val="1"/>
      <w:numFmt w:val="lowerRoman"/>
      <w:lvlText w:val="%6."/>
      <w:lvlJc w:val="right"/>
      <w:pPr>
        <w:ind w:left="3960" w:hanging="180"/>
      </w:pPr>
    </w:lvl>
    <w:lvl w:ilvl="6" w:tplc="0DB65CD4">
      <w:start w:val="1"/>
      <w:numFmt w:val="decimal"/>
      <w:lvlText w:val="%7."/>
      <w:lvlJc w:val="left"/>
      <w:pPr>
        <w:ind w:left="4680" w:hanging="360"/>
      </w:pPr>
    </w:lvl>
    <w:lvl w:ilvl="7" w:tplc="A4AE54BC">
      <w:start w:val="1"/>
      <w:numFmt w:val="lowerLetter"/>
      <w:lvlText w:val="%8."/>
      <w:lvlJc w:val="left"/>
      <w:pPr>
        <w:ind w:left="5400" w:hanging="360"/>
      </w:pPr>
    </w:lvl>
    <w:lvl w:ilvl="8" w:tplc="FFF61DE8">
      <w:start w:val="1"/>
      <w:numFmt w:val="lowerRoman"/>
      <w:lvlText w:val="%9."/>
      <w:lvlJc w:val="right"/>
      <w:pPr>
        <w:ind w:left="6120" w:hanging="180"/>
      </w:pPr>
    </w:lvl>
  </w:abstractNum>
  <w:abstractNum w:abstractNumId="4" w15:restartNumberingAfterBreak="0">
    <w:nsid w:val="08E90C07"/>
    <w:multiLevelType w:val="hybridMultilevel"/>
    <w:tmpl w:val="D180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643FFC"/>
    <w:multiLevelType w:val="hybridMultilevel"/>
    <w:tmpl w:val="CCF2EFD2"/>
    <w:lvl w:ilvl="0" w:tplc="DD328BAE">
      <w:start w:val="1"/>
      <w:numFmt w:val="bullet"/>
      <w:lvlText w:val=""/>
      <w:lvlJc w:val="left"/>
      <w:pPr>
        <w:ind w:left="720" w:hanging="360"/>
      </w:pPr>
      <w:rPr>
        <w:rFonts w:ascii="Symbol" w:hAnsi="Symbol" w:hint="default"/>
      </w:rPr>
    </w:lvl>
    <w:lvl w:ilvl="1" w:tplc="14242B06">
      <w:start w:val="1"/>
      <w:numFmt w:val="bullet"/>
      <w:lvlText w:val="o"/>
      <w:lvlJc w:val="left"/>
      <w:pPr>
        <w:ind w:left="1440" w:hanging="360"/>
      </w:pPr>
      <w:rPr>
        <w:rFonts w:ascii="Courier New" w:hAnsi="Courier New" w:hint="default"/>
      </w:rPr>
    </w:lvl>
    <w:lvl w:ilvl="2" w:tplc="13343858">
      <w:start w:val="1"/>
      <w:numFmt w:val="bullet"/>
      <w:lvlText w:val=""/>
      <w:lvlJc w:val="left"/>
      <w:pPr>
        <w:ind w:left="2160" w:hanging="360"/>
      </w:pPr>
      <w:rPr>
        <w:rFonts w:ascii="Wingdings" w:hAnsi="Wingdings" w:hint="default"/>
      </w:rPr>
    </w:lvl>
    <w:lvl w:ilvl="3" w:tplc="0742B6B0">
      <w:start w:val="1"/>
      <w:numFmt w:val="bullet"/>
      <w:lvlText w:val=""/>
      <w:lvlJc w:val="left"/>
      <w:pPr>
        <w:ind w:left="2880" w:hanging="360"/>
      </w:pPr>
      <w:rPr>
        <w:rFonts w:ascii="Symbol" w:hAnsi="Symbol" w:hint="default"/>
      </w:rPr>
    </w:lvl>
    <w:lvl w:ilvl="4" w:tplc="1B0873A8">
      <w:start w:val="1"/>
      <w:numFmt w:val="bullet"/>
      <w:lvlText w:val="o"/>
      <w:lvlJc w:val="left"/>
      <w:pPr>
        <w:ind w:left="3600" w:hanging="360"/>
      </w:pPr>
      <w:rPr>
        <w:rFonts w:ascii="Courier New" w:hAnsi="Courier New" w:hint="default"/>
      </w:rPr>
    </w:lvl>
    <w:lvl w:ilvl="5" w:tplc="4E8EF5C4">
      <w:start w:val="1"/>
      <w:numFmt w:val="bullet"/>
      <w:lvlText w:val=""/>
      <w:lvlJc w:val="left"/>
      <w:pPr>
        <w:ind w:left="4320" w:hanging="360"/>
      </w:pPr>
      <w:rPr>
        <w:rFonts w:ascii="Wingdings" w:hAnsi="Wingdings" w:hint="default"/>
      </w:rPr>
    </w:lvl>
    <w:lvl w:ilvl="6" w:tplc="E37A6570">
      <w:start w:val="1"/>
      <w:numFmt w:val="bullet"/>
      <w:lvlText w:val=""/>
      <w:lvlJc w:val="left"/>
      <w:pPr>
        <w:ind w:left="5040" w:hanging="360"/>
      </w:pPr>
      <w:rPr>
        <w:rFonts w:ascii="Symbol" w:hAnsi="Symbol" w:hint="default"/>
      </w:rPr>
    </w:lvl>
    <w:lvl w:ilvl="7" w:tplc="0CBCCDD8">
      <w:start w:val="1"/>
      <w:numFmt w:val="bullet"/>
      <w:lvlText w:val="o"/>
      <w:lvlJc w:val="left"/>
      <w:pPr>
        <w:ind w:left="5760" w:hanging="360"/>
      </w:pPr>
      <w:rPr>
        <w:rFonts w:ascii="Courier New" w:hAnsi="Courier New" w:hint="default"/>
      </w:rPr>
    </w:lvl>
    <w:lvl w:ilvl="8" w:tplc="883E1D36">
      <w:start w:val="1"/>
      <w:numFmt w:val="bullet"/>
      <w:lvlText w:val=""/>
      <w:lvlJc w:val="left"/>
      <w:pPr>
        <w:ind w:left="6480" w:hanging="360"/>
      </w:pPr>
      <w:rPr>
        <w:rFonts w:ascii="Wingdings" w:hAnsi="Wingdings" w:hint="default"/>
      </w:rPr>
    </w:lvl>
  </w:abstractNum>
  <w:abstractNum w:abstractNumId="6" w15:restartNumberingAfterBreak="0">
    <w:nsid w:val="107E63C5"/>
    <w:multiLevelType w:val="hybridMultilevel"/>
    <w:tmpl w:val="7C427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27CAE"/>
    <w:multiLevelType w:val="hybridMultilevel"/>
    <w:tmpl w:val="070E0CD0"/>
    <w:lvl w:ilvl="0" w:tplc="F3D4B0F2">
      <w:start w:val="1"/>
      <w:numFmt w:val="upperRoman"/>
      <w:lvlText w:val="%1."/>
      <w:lvlJc w:val="left"/>
      <w:pPr>
        <w:ind w:left="720" w:hanging="360"/>
      </w:pPr>
    </w:lvl>
    <w:lvl w:ilvl="1" w:tplc="B0869F14">
      <w:start w:val="1"/>
      <w:numFmt w:val="lowerLetter"/>
      <w:lvlText w:val="%2."/>
      <w:lvlJc w:val="left"/>
      <w:pPr>
        <w:ind w:left="1440" w:hanging="360"/>
      </w:pPr>
    </w:lvl>
    <w:lvl w:ilvl="2" w:tplc="44FE4232">
      <w:start w:val="1"/>
      <w:numFmt w:val="lowerRoman"/>
      <w:lvlText w:val="%3."/>
      <w:lvlJc w:val="right"/>
      <w:pPr>
        <w:ind w:left="2160" w:hanging="180"/>
      </w:pPr>
    </w:lvl>
    <w:lvl w:ilvl="3" w:tplc="F600E496">
      <w:start w:val="1"/>
      <w:numFmt w:val="decimal"/>
      <w:lvlText w:val="%4."/>
      <w:lvlJc w:val="left"/>
      <w:pPr>
        <w:ind w:left="2880" w:hanging="360"/>
      </w:pPr>
    </w:lvl>
    <w:lvl w:ilvl="4" w:tplc="CE7C1D92">
      <w:start w:val="1"/>
      <w:numFmt w:val="lowerLetter"/>
      <w:lvlText w:val="%5."/>
      <w:lvlJc w:val="left"/>
      <w:pPr>
        <w:ind w:left="3600" w:hanging="360"/>
      </w:pPr>
    </w:lvl>
    <w:lvl w:ilvl="5" w:tplc="BB066F84">
      <w:start w:val="1"/>
      <w:numFmt w:val="lowerRoman"/>
      <w:lvlText w:val="%6."/>
      <w:lvlJc w:val="right"/>
      <w:pPr>
        <w:ind w:left="4320" w:hanging="180"/>
      </w:pPr>
    </w:lvl>
    <w:lvl w:ilvl="6" w:tplc="B7524ADC">
      <w:start w:val="1"/>
      <w:numFmt w:val="decimal"/>
      <w:lvlText w:val="%7."/>
      <w:lvlJc w:val="left"/>
      <w:pPr>
        <w:ind w:left="5040" w:hanging="360"/>
      </w:pPr>
    </w:lvl>
    <w:lvl w:ilvl="7" w:tplc="2F7E5A32">
      <w:start w:val="1"/>
      <w:numFmt w:val="lowerLetter"/>
      <w:lvlText w:val="%8."/>
      <w:lvlJc w:val="left"/>
      <w:pPr>
        <w:ind w:left="5760" w:hanging="360"/>
      </w:pPr>
    </w:lvl>
    <w:lvl w:ilvl="8" w:tplc="A88EFA22">
      <w:start w:val="1"/>
      <w:numFmt w:val="lowerRoman"/>
      <w:lvlText w:val="%9."/>
      <w:lvlJc w:val="right"/>
      <w:pPr>
        <w:ind w:left="6480" w:hanging="180"/>
      </w:pPr>
    </w:lvl>
  </w:abstractNum>
  <w:abstractNum w:abstractNumId="8" w15:restartNumberingAfterBreak="0">
    <w:nsid w:val="12A21758"/>
    <w:multiLevelType w:val="hybridMultilevel"/>
    <w:tmpl w:val="9D1A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769EB"/>
    <w:multiLevelType w:val="hybridMultilevel"/>
    <w:tmpl w:val="73D4E5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66F4A"/>
    <w:multiLevelType w:val="hybridMultilevel"/>
    <w:tmpl w:val="6DD61C6E"/>
    <w:lvl w:ilvl="0" w:tplc="1C4E3C5A">
      <w:start w:val="1"/>
      <w:numFmt w:val="upperRoman"/>
      <w:lvlText w:val="%1."/>
      <w:lvlJc w:val="right"/>
      <w:pPr>
        <w:ind w:left="720" w:hanging="360"/>
      </w:pPr>
    </w:lvl>
    <w:lvl w:ilvl="1" w:tplc="BB6A7D50">
      <w:start w:val="1"/>
      <w:numFmt w:val="lowerLetter"/>
      <w:lvlText w:val="%2."/>
      <w:lvlJc w:val="left"/>
      <w:pPr>
        <w:ind w:left="1440" w:hanging="360"/>
      </w:pPr>
    </w:lvl>
    <w:lvl w:ilvl="2" w:tplc="DCC87F8A">
      <w:start w:val="1"/>
      <w:numFmt w:val="lowerRoman"/>
      <w:lvlText w:val="%3."/>
      <w:lvlJc w:val="right"/>
      <w:pPr>
        <w:ind w:left="2160" w:hanging="180"/>
      </w:pPr>
    </w:lvl>
    <w:lvl w:ilvl="3" w:tplc="68283D52">
      <w:start w:val="1"/>
      <w:numFmt w:val="decimal"/>
      <w:lvlText w:val="%4."/>
      <w:lvlJc w:val="left"/>
      <w:pPr>
        <w:ind w:left="2880" w:hanging="360"/>
      </w:pPr>
    </w:lvl>
    <w:lvl w:ilvl="4" w:tplc="DF566ABA">
      <w:start w:val="1"/>
      <w:numFmt w:val="lowerLetter"/>
      <w:lvlText w:val="%5."/>
      <w:lvlJc w:val="left"/>
      <w:pPr>
        <w:ind w:left="3600" w:hanging="360"/>
      </w:pPr>
    </w:lvl>
    <w:lvl w:ilvl="5" w:tplc="022A82D6">
      <w:start w:val="1"/>
      <w:numFmt w:val="lowerRoman"/>
      <w:lvlText w:val="%6."/>
      <w:lvlJc w:val="right"/>
      <w:pPr>
        <w:ind w:left="4320" w:hanging="180"/>
      </w:pPr>
    </w:lvl>
    <w:lvl w:ilvl="6" w:tplc="F20E8C3A">
      <w:start w:val="1"/>
      <w:numFmt w:val="decimal"/>
      <w:lvlText w:val="%7."/>
      <w:lvlJc w:val="left"/>
      <w:pPr>
        <w:ind w:left="5040" w:hanging="360"/>
      </w:pPr>
    </w:lvl>
    <w:lvl w:ilvl="7" w:tplc="EECE134A">
      <w:start w:val="1"/>
      <w:numFmt w:val="lowerLetter"/>
      <w:lvlText w:val="%8."/>
      <w:lvlJc w:val="left"/>
      <w:pPr>
        <w:ind w:left="5760" w:hanging="360"/>
      </w:pPr>
    </w:lvl>
    <w:lvl w:ilvl="8" w:tplc="3C8E6FF2">
      <w:start w:val="1"/>
      <w:numFmt w:val="lowerRoman"/>
      <w:lvlText w:val="%9."/>
      <w:lvlJc w:val="right"/>
      <w:pPr>
        <w:ind w:left="6480" w:hanging="180"/>
      </w:pPr>
    </w:lvl>
  </w:abstractNum>
  <w:abstractNum w:abstractNumId="11" w15:restartNumberingAfterBreak="0">
    <w:nsid w:val="1FD84AFF"/>
    <w:multiLevelType w:val="hybridMultilevel"/>
    <w:tmpl w:val="AAC23F00"/>
    <w:lvl w:ilvl="0" w:tplc="63D0C26A">
      <w:start w:val="1"/>
      <w:numFmt w:val="upperRoman"/>
      <w:lvlText w:val="%1."/>
      <w:lvlJc w:val="right"/>
      <w:pPr>
        <w:ind w:left="720" w:hanging="360"/>
      </w:pPr>
    </w:lvl>
    <w:lvl w:ilvl="1" w:tplc="08CE23C8">
      <w:start w:val="1"/>
      <w:numFmt w:val="lowerLetter"/>
      <w:lvlText w:val="%2."/>
      <w:lvlJc w:val="left"/>
      <w:pPr>
        <w:ind w:left="1440" w:hanging="360"/>
      </w:pPr>
    </w:lvl>
    <w:lvl w:ilvl="2" w:tplc="2B40A7DE">
      <w:start w:val="1"/>
      <w:numFmt w:val="lowerRoman"/>
      <w:lvlText w:val="%3."/>
      <w:lvlJc w:val="right"/>
      <w:pPr>
        <w:ind w:left="2160" w:hanging="180"/>
      </w:pPr>
    </w:lvl>
    <w:lvl w:ilvl="3" w:tplc="75F6F846">
      <w:start w:val="1"/>
      <w:numFmt w:val="decimal"/>
      <w:lvlText w:val="%4."/>
      <w:lvlJc w:val="left"/>
      <w:pPr>
        <w:ind w:left="2880" w:hanging="360"/>
      </w:pPr>
    </w:lvl>
    <w:lvl w:ilvl="4" w:tplc="5770D35A">
      <w:start w:val="1"/>
      <w:numFmt w:val="lowerLetter"/>
      <w:lvlText w:val="%5."/>
      <w:lvlJc w:val="left"/>
      <w:pPr>
        <w:ind w:left="3600" w:hanging="360"/>
      </w:pPr>
    </w:lvl>
    <w:lvl w:ilvl="5" w:tplc="B56686A2">
      <w:start w:val="1"/>
      <w:numFmt w:val="lowerRoman"/>
      <w:lvlText w:val="%6."/>
      <w:lvlJc w:val="right"/>
      <w:pPr>
        <w:ind w:left="4320" w:hanging="180"/>
      </w:pPr>
    </w:lvl>
    <w:lvl w:ilvl="6" w:tplc="6CB85F70">
      <w:start w:val="1"/>
      <w:numFmt w:val="decimal"/>
      <w:lvlText w:val="%7."/>
      <w:lvlJc w:val="left"/>
      <w:pPr>
        <w:ind w:left="5040" w:hanging="360"/>
      </w:pPr>
    </w:lvl>
    <w:lvl w:ilvl="7" w:tplc="D04EF476">
      <w:start w:val="1"/>
      <w:numFmt w:val="lowerLetter"/>
      <w:lvlText w:val="%8."/>
      <w:lvlJc w:val="left"/>
      <w:pPr>
        <w:ind w:left="5760" w:hanging="360"/>
      </w:pPr>
    </w:lvl>
    <w:lvl w:ilvl="8" w:tplc="E12E3F3A">
      <w:start w:val="1"/>
      <w:numFmt w:val="lowerRoman"/>
      <w:lvlText w:val="%9."/>
      <w:lvlJc w:val="right"/>
      <w:pPr>
        <w:ind w:left="6480" w:hanging="180"/>
      </w:pPr>
    </w:lvl>
  </w:abstractNum>
  <w:abstractNum w:abstractNumId="12" w15:restartNumberingAfterBreak="0">
    <w:nsid w:val="225963CF"/>
    <w:multiLevelType w:val="hybridMultilevel"/>
    <w:tmpl w:val="B56EBA50"/>
    <w:lvl w:ilvl="0" w:tplc="0F92B910">
      <w:start w:val="1"/>
      <w:numFmt w:val="upperRoman"/>
      <w:lvlText w:val="%1."/>
      <w:lvlJc w:val="right"/>
      <w:pPr>
        <w:ind w:left="720" w:hanging="360"/>
      </w:pPr>
    </w:lvl>
    <w:lvl w:ilvl="1" w:tplc="480A3284">
      <w:start w:val="1"/>
      <w:numFmt w:val="lowerLetter"/>
      <w:lvlText w:val="%2."/>
      <w:lvlJc w:val="left"/>
      <w:pPr>
        <w:ind w:left="1440" w:hanging="360"/>
      </w:pPr>
    </w:lvl>
    <w:lvl w:ilvl="2" w:tplc="69928040">
      <w:start w:val="1"/>
      <w:numFmt w:val="lowerRoman"/>
      <w:lvlText w:val="%3."/>
      <w:lvlJc w:val="right"/>
      <w:pPr>
        <w:ind w:left="2160" w:hanging="180"/>
      </w:pPr>
    </w:lvl>
    <w:lvl w:ilvl="3" w:tplc="879274AE">
      <w:start w:val="1"/>
      <w:numFmt w:val="decimal"/>
      <w:lvlText w:val="%4."/>
      <w:lvlJc w:val="left"/>
      <w:pPr>
        <w:ind w:left="2880" w:hanging="360"/>
      </w:pPr>
    </w:lvl>
    <w:lvl w:ilvl="4" w:tplc="CE46D966">
      <w:start w:val="1"/>
      <w:numFmt w:val="lowerLetter"/>
      <w:lvlText w:val="%5."/>
      <w:lvlJc w:val="left"/>
      <w:pPr>
        <w:ind w:left="3600" w:hanging="360"/>
      </w:pPr>
    </w:lvl>
    <w:lvl w:ilvl="5" w:tplc="96629EFE">
      <w:start w:val="1"/>
      <w:numFmt w:val="lowerRoman"/>
      <w:lvlText w:val="%6."/>
      <w:lvlJc w:val="right"/>
      <w:pPr>
        <w:ind w:left="4320" w:hanging="180"/>
      </w:pPr>
    </w:lvl>
    <w:lvl w:ilvl="6" w:tplc="04044860">
      <w:start w:val="1"/>
      <w:numFmt w:val="decimal"/>
      <w:lvlText w:val="%7."/>
      <w:lvlJc w:val="left"/>
      <w:pPr>
        <w:ind w:left="5040" w:hanging="360"/>
      </w:pPr>
    </w:lvl>
    <w:lvl w:ilvl="7" w:tplc="07164E0A">
      <w:start w:val="1"/>
      <w:numFmt w:val="lowerLetter"/>
      <w:lvlText w:val="%8."/>
      <w:lvlJc w:val="left"/>
      <w:pPr>
        <w:ind w:left="5760" w:hanging="360"/>
      </w:pPr>
    </w:lvl>
    <w:lvl w:ilvl="8" w:tplc="34C25BD4">
      <w:start w:val="1"/>
      <w:numFmt w:val="lowerRoman"/>
      <w:lvlText w:val="%9."/>
      <w:lvlJc w:val="right"/>
      <w:pPr>
        <w:ind w:left="6480" w:hanging="180"/>
      </w:pPr>
    </w:lvl>
  </w:abstractNum>
  <w:abstractNum w:abstractNumId="13" w15:restartNumberingAfterBreak="0">
    <w:nsid w:val="230F1DF8"/>
    <w:multiLevelType w:val="hybridMultilevel"/>
    <w:tmpl w:val="F8DA7824"/>
    <w:lvl w:ilvl="0" w:tplc="9648E7A4">
      <w:start w:val="1"/>
      <w:numFmt w:val="upperRoman"/>
      <w:lvlText w:val="%1."/>
      <w:lvlJc w:val="right"/>
      <w:pPr>
        <w:ind w:left="720" w:hanging="360"/>
      </w:pPr>
    </w:lvl>
    <w:lvl w:ilvl="1" w:tplc="3A486164">
      <w:start w:val="1"/>
      <w:numFmt w:val="lowerLetter"/>
      <w:lvlText w:val="%2."/>
      <w:lvlJc w:val="left"/>
      <w:pPr>
        <w:ind w:left="1440" w:hanging="360"/>
      </w:pPr>
    </w:lvl>
    <w:lvl w:ilvl="2" w:tplc="C2D27F1A">
      <w:start w:val="1"/>
      <w:numFmt w:val="lowerRoman"/>
      <w:lvlText w:val="%3."/>
      <w:lvlJc w:val="right"/>
      <w:pPr>
        <w:ind w:left="2160" w:hanging="180"/>
      </w:pPr>
    </w:lvl>
    <w:lvl w:ilvl="3" w:tplc="8C46CC4E">
      <w:start w:val="1"/>
      <w:numFmt w:val="decimal"/>
      <w:lvlText w:val="%4."/>
      <w:lvlJc w:val="left"/>
      <w:pPr>
        <w:ind w:left="2880" w:hanging="360"/>
      </w:pPr>
    </w:lvl>
    <w:lvl w:ilvl="4" w:tplc="845640FC">
      <w:start w:val="1"/>
      <w:numFmt w:val="lowerLetter"/>
      <w:lvlText w:val="%5."/>
      <w:lvlJc w:val="left"/>
      <w:pPr>
        <w:ind w:left="3600" w:hanging="360"/>
      </w:pPr>
    </w:lvl>
    <w:lvl w:ilvl="5" w:tplc="5C524C14">
      <w:start w:val="1"/>
      <w:numFmt w:val="lowerRoman"/>
      <w:lvlText w:val="%6."/>
      <w:lvlJc w:val="right"/>
      <w:pPr>
        <w:ind w:left="4320" w:hanging="180"/>
      </w:pPr>
    </w:lvl>
    <w:lvl w:ilvl="6" w:tplc="ECBC94C0">
      <w:start w:val="1"/>
      <w:numFmt w:val="decimal"/>
      <w:lvlText w:val="%7."/>
      <w:lvlJc w:val="left"/>
      <w:pPr>
        <w:ind w:left="5040" w:hanging="360"/>
      </w:pPr>
    </w:lvl>
    <w:lvl w:ilvl="7" w:tplc="2C506E16">
      <w:start w:val="1"/>
      <w:numFmt w:val="lowerLetter"/>
      <w:lvlText w:val="%8."/>
      <w:lvlJc w:val="left"/>
      <w:pPr>
        <w:ind w:left="5760" w:hanging="360"/>
      </w:pPr>
    </w:lvl>
    <w:lvl w:ilvl="8" w:tplc="9AF2E1F6">
      <w:start w:val="1"/>
      <w:numFmt w:val="lowerRoman"/>
      <w:lvlText w:val="%9."/>
      <w:lvlJc w:val="right"/>
      <w:pPr>
        <w:ind w:left="6480" w:hanging="180"/>
      </w:pPr>
    </w:lvl>
  </w:abstractNum>
  <w:abstractNum w:abstractNumId="14" w15:restartNumberingAfterBreak="0">
    <w:nsid w:val="278A0612"/>
    <w:multiLevelType w:val="hybridMultilevel"/>
    <w:tmpl w:val="2180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7483B"/>
    <w:multiLevelType w:val="hybridMultilevel"/>
    <w:tmpl w:val="6E3C61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43FD4"/>
    <w:multiLevelType w:val="hybridMultilevel"/>
    <w:tmpl w:val="F46EE338"/>
    <w:lvl w:ilvl="0" w:tplc="5B22A430">
      <w:start w:val="1"/>
      <w:numFmt w:val="upperRoman"/>
      <w:lvlText w:val="%1."/>
      <w:lvlJc w:val="right"/>
      <w:pPr>
        <w:ind w:left="720" w:hanging="360"/>
      </w:pPr>
    </w:lvl>
    <w:lvl w:ilvl="1" w:tplc="56600972">
      <w:start w:val="1"/>
      <w:numFmt w:val="lowerLetter"/>
      <w:lvlText w:val="%2."/>
      <w:lvlJc w:val="left"/>
      <w:pPr>
        <w:ind w:left="1440" w:hanging="360"/>
      </w:pPr>
    </w:lvl>
    <w:lvl w:ilvl="2" w:tplc="A03CB9E2">
      <w:start w:val="1"/>
      <w:numFmt w:val="lowerRoman"/>
      <w:lvlText w:val="%3."/>
      <w:lvlJc w:val="right"/>
      <w:pPr>
        <w:ind w:left="2160" w:hanging="180"/>
      </w:pPr>
    </w:lvl>
    <w:lvl w:ilvl="3" w:tplc="A868269A">
      <w:start w:val="1"/>
      <w:numFmt w:val="decimal"/>
      <w:lvlText w:val="%4."/>
      <w:lvlJc w:val="left"/>
      <w:pPr>
        <w:ind w:left="2880" w:hanging="360"/>
      </w:pPr>
    </w:lvl>
    <w:lvl w:ilvl="4" w:tplc="701EC834">
      <w:start w:val="1"/>
      <w:numFmt w:val="lowerLetter"/>
      <w:lvlText w:val="%5."/>
      <w:lvlJc w:val="left"/>
      <w:pPr>
        <w:ind w:left="3600" w:hanging="360"/>
      </w:pPr>
    </w:lvl>
    <w:lvl w:ilvl="5" w:tplc="1166EB7C">
      <w:start w:val="1"/>
      <w:numFmt w:val="lowerRoman"/>
      <w:lvlText w:val="%6."/>
      <w:lvlJc w:val="right"/>
      <w:pPr>
        <w:ind w:left="4320" w:hanging="180"/>
      </w:pPr>
    </w:lvl>
    <w:lvl w:ilvl="6" w:tplc="B8F8A9E2">
      <w:start w:val="1"/>
      <w:numFmt w:val="decimal"/>
      <w:lvlText w:val="%7."/>
      <w:lvlJc w:val="left"/>
      <w:pPr>
        <w:ind w:left="5040" w:hanging="360"/>
      </w:pPr>
    </w:lvl>
    <w:lvl w:ilvl="7" w:tplc="B38C8D9C">
      <w:start w:val="1"/>
      <w:numFmt w:val="lowerLetter"/>
      <w:lvlText w:val="%8."/>
      <w:lvlJc w:val="left"/>
      <w:pPr>
        <w:ind w:left="5760" w:hanging="360"/>
      </w:pPr>
    </w:lvl>
    <w:lvl w:ilvl="8" w:tplc="227A1EAC">
      <w:start w:val="1"/>
      <w:numFmt w:val="lowerRoman"/>
      <w:lvlText w:val="%9."/>
      <w:lvlJc w:val="right"/>
      <w:pPr>
        <w:ind w:left="6480" w:hanging="180"/>
      </w:pPr>
    </w:lvl>
  </w:abstractNum>
  <w:abstractNum w:abstractNumId="17" w15:restartNumberingAfterBreak="0">
    <w:nsid w:val="2C612EDB"/>
    <w:multiLevelType w:val="hybridMultilevel"/>
    <w:tmpl w:val="9CB4212C"/>
    <w:lvl w:ilvl="0" w:tplc="EF80C8B2">
      <w:start w:val="1"/>
      <w:numFmt w:val="upperRoman"/>
      <w:lvlText w:val="%1."/>
      <w:lvlJc w:val="right"/>
      <w:pPr>
        <w:ind w:left="720" w:hanging="360"/>
      </w:pPr>
    </w:lvl>
    <w:lvl w:ilvl="1" w:tplc="F312829E">
      <w:start w:val="1"/>
      <w:numFmt w:val="lowerLetter"/>
      <w:lvlText w:val="%2."/>
      <w:lvlJc w:val="left"/>
      <w:pPr>
        <w:ind w:left="1440" w:hanging="360"/>
      </w:pPr>
    </w:lvl>
    <w:lvl w:ilvl="2" w:tplc="8F3EDDC0">
      <w:start w:val="1"/>
      <w:numFmt w:val="lowerRoman"/>
      <w:lvlText w:val="%3."/>
      <w:lvlJc w:val="right"/>
      <w:pPr>
        <w:ind w:left="2160" w:hanging="180"/>
      </w:pPr>
    </w:lvl>
    <w:lvl w:ilvl="3" w:tplc="B4D49C5E">
      <w:start w:val="1"/>
      <w:numFmt w:val="decimal"/>
      <w:lvlText w:val="%4."/>
      <w:lvlJc w:val="left"/>
      <w:pPr>
        <w:ind w:left="2880" w:hanging="360"/>
      </w:pPr>
    </w:lvl>
    <w:lvl w:ilvl="4" w:tplc="5B8C7F50">
      <w:start w:val="1"/>
      <w:numFmt w:val="lowerLetter"/>
      <w:lvlText w:val="%5."/>
      <w:lvlJc w:val="left"/>
      <w:pPr>
        <w:ind w:left="3600" w:hanging="360"/>
      </w:pPr>
    </w:lvl>
    <w:lvl w:ilvl="5" w:tplc="88F6E4E0">
      <w:start w:val="1"/>
      <w:numFmt w:val="lowerRoman"/>
      <w:lvlText w:val="%6."/>
      <w:lvlJc w:val="right"/>
      <w:pPr>
        <w:ind w:left="4320" w:hanging="180"/>
      </w:pPr>
    </w:lvl>
    <w:lvl w:ilvl="6" w:tplc="0A56F41E">
      <w:start w:val="1"/>
      <w:numFmt w:val="decimal"/>
      <w:lvlText w:val="%7."/>
      <w:lvlJc w:val="left"/>
      <w:pPr>
        <w:ind w:left="5040" w:hanging="360"/>
      </w:pPr>
    </w:lvl>
    <w:lvl w:ilvl="7" w:tplc="E5EE689A">
      <w:start w:val="1"/>
      <w:numFmt w:val="lowerLetter"/>
      <w:lvlText w:val="%8."/>
      <w:lvlJc w:val="left"/>
      <w:pPr>
        <w:ind w:left="5760" w:hanging="360"/>
      </w:pPr>
    </w:lvl>
    <w:lvl w:ilvl="8" w:tplc="3C5019E6">
      <w:start w:val="1"/>
      <w:numFmt w:val="lowerRoman"/>
      <w:lvlText w:val="%9."/>
      <w:lvlJc w:val="right"/>
      <w:pPr>
        <w:ind w:left="6480" w:hanging="180"/>
      </w:pPr>
    </w:lvl>
  </w:abstractNum>
  <w:abstractNum w:abstractNumId="18" w15:restartNumberingAfterBreak="0">
    <w:nsid w:val="2DFF4A8A"/>
    <w:multiLevelType w:val="hybridMultilevel"/>
    <w:tmpl w:val="965A6340"/>
    <w:lvl w:ilvl="0" w:tplc="E6F60988">
      <w:start w:val="1"/>
      <w:numFmt w:val="upperRoman"/>
      <w:lvlText w:val="%1."/>
      <w:lvlJc w:val="right"/>
      <w:pPr>
        <w:ind w:left="720" w:hanging="360"/>
      </w:pPr>
    </w:lvl>
    <w:lvl w:ilvl="1" w:tplc="1518AFB0">
      <w:start w:val="1"/>
      <w:numFmt w:val="lowerLetter"/>
      <w:lvlText w:val="%2."/>
      <w:lvlJc w:val="left"/>
      <w:pPr>
        <w:ind w:left="1440" w:hanging="360"/>
      </w:pPr>
    </w:lvl>
    <w:lvl w:ilvl="2" w:tplc="78FA78EC">
      <w:start w:val="1"/>
      <w:numFmt w:val="lowerRoman"/>
      <w:lvlText w:val="%3."/>
      <w:lvlJc w:val="right"/>
      <w:pPr>
        <w:ind w:left="2160" w:hanging="180"/>
      </w:pPr>
    </w:lvl>
    <w:lvl w:ilvl="3" w:tplc="7D12AC96">
      <w:start w:val="1"/>
      <w:numFmt w:val="decimal"/>
      <w:lvlText w:val="%4."/>
      <w:lvlJc w:val="left"/>
      <w:pPr>
        <w:ind w:left="2880" w:hanging="360"/>
      </w:pPr>
    </w:lvl>
    <w:lvl w:ilvl="4" w:tplc="9958596C">
      <w:start w:val="1"/>
      <w:numFmt w:val="lowerLetter"/>
      <w:lvlText w:val="%5."/>
      <w:lvlJc w:val="left"/>
      <w:pPr>
        <w:ind w:left="3600" w:hanging="360"/>
      </w:pPr>
    </w:lvl>
    <w:lvl w:ilvl="5" w:tplc="1172C012">
      <w:start w:val="1"/>
      <w:numFmt w:val="lowerRoman"/>
      <w:lvlText w:val="%6."/>
      <w:lvlJc w:val="right"/>
      <w:pPr>
        <w:ind w:left="4320" w:hanging="180"/>
      </w:pPr>
    </w:lvl>
    <w:lvl w:ilvl="6" w:tplc="14740FC0">
      <w:start w:val="1"/>
      <w:numFmt w:val="decimal"/>
      <w:lvlText w:val="%7."/>
      <w:lvlJc w:val="left"/>
      <w:pPr>
        <w:ind w:left="5040" w:hanging="360"/>
      </w:pPr>
    </w:lvl>
    <w:lvl w:ilvl="7" w:tplc="A5FC5E86">
      <w:start w:val="1"/>
      <w:numFmt w:val="lowerLetter"/>
      <w:lvlText w:val="%8."/>
      <w:lvlJc w:val="left"/>
      <w:pPr>
        <w:ind w:left="5760" w:hanging="360"/>
      </w:pPr>
    </w:lvl>
    <w:lvl w:ilvl="8" w:tplc="90048504">
      <w:start w:val="1"/>
      <w:numFmt w:val="lowerRoman"/>
      <w:lvlText w:val="%9."/>
      <w:lvlJc w:val="right"/>
      <w:pPr>
        <w:ind w:left="6480" w:hanging="180"/>
      </w:pPr>
    </w:lvl>
  </w:abstractNum>
  <w:abstractNum w:abstractNumId="19" w15:restartNumberingAfterBreak="0">
    <w:nsid w:val="3369752F"/>
    <w:multiLevelType w:val="hybridMultilevel"/>
    <w:tmpl w:val="10980D60"/>
    <w:lvl w:ilvl="0" w:tplc="04090001">
      <w:start w:val="1"/>
      <w:numFmt w:val="bullet"/>
      <w:lvlText w:val=""/>
      <w:lvlJc w:val="left"/>
      <w:pPr>
        <w:ind w:left="360" w:hanging="360"/>
      </w:pPr>
      <w:rPr>
        <w:rFonts w:ascii="Symbol" w:hAnsi="Symbol" w:hint="default"/>
      </w:rPr>
    </w:lvl>
    <w:lvl w:ilvl="1" w:tplc="9E5A6A9A">
      <w:start w:val="1"/>
      <w:numFmt w:val="bullet"/>
      <w:lvlText w:val=""/>
      <w:lvlJc w:val="left"/>
      <w:pPr>
        <w:ind w:left="1080" w:hanging="360"/>
      </w:pPr>
    </w:lvl>
    <w:lvl w:ilvl="2" w:tplc="FBCA1542">
      <w:start w:val="1"/>
      <w:numFmt w:val="lowerRoman"/>
      <w:lvlText w:val="%3."/>
      <w:lvlJc w:val="right"/>
      <w:pPr>
        <w:ind w:left="1800" w:hanging="180"/>
      </w:pPr>
    </w:lvl>
    <w:lvl w:ilvl="3" w:tplc="09FC4AEE">
      <w:start w:val="1"/>
      <w:numFmt w:val="decimal"/>
      <w:lvlText w:val="%4."/>
      <w:lvlJc w:val="left"/>
      <w:pPr>
        <w:ind w:left="2520" w:hanging="360"/>
      </w:pPr>
    </w:lvl>
    <w:lvl w:ilvl="4" w:tplc="FEB0585C">
      <w:start w:val="1"/>
      <w:numFmt w:val="lowerLetter"/>
      <w:lvlText w:val="%5."/>
      <w:lvlJc w:val="left"/>
      <w:pPr>
        <w:ind w:left="3240" w:hanging="360"/>
      </w:pPr>
    </w:lvl>
    <w:lvl w:ilvl="5" w:tplc="5BBA6F1A">
      <w:start w:val="1"/>
      <w:numFmt w:val="lowerRoman"/>
      <w:lvlText w:val="%6."/>
      <w:lvlJc w:val="right"/>
      <w:pPr>
        <w:ind w:left="3960" w:hanging="180"/>
      </w:pPr>
    </w:lvl>
    <w:lvl w:ilvl="6" w:tplc="ADA629C8">
      <w:start w:val="1"/>
      <w:numFmt w:val="decimal"/>
      <w:lvlText w:val="%7."/>
      <w:lvlJc w:val="left"/>
      <w:pPr>
        <w:ind w:left="4680" w:hanging="360"/>
      </w:pPr>
    </w:lvl>
    <w:lvl w:ilvl="7" w:tplc="4858C14E">
      <w:start w:val="1"/>
      <w:numFmt w:val="lowerLetter"/>
      <w:lvlText w:val="%8."/>
      <w:lvlJc w:val="left"/>
      <w:pPr>
        <w:ind w:left="5400" w:hanging="360"/>
      </w:pPr>
    </w:lvl>
    <w:lvl w:ilvl="8" w:tplc="3FB8E9A8">
      <w:start w:val="1"/>
      <w:numFmt w:val="lowerRoman"/>
      <w:lvlText w:val="%9."/>
      <w:lvlJc w:val="right"/>
      <w:pPr>
        <w:ind w:left="6120" w:hanging="180"/>
      </w:pPr>
    </w:lvl>
  </w:abstractNum>
  <w:abstractNum w:abstractNumId="20" w15:restartNumberingAfterBreak="0">
    <w:nsid w:val="394372EB"/>
    <w:multiLevelType w:val="hybridMultilevel"/>
    <w:tmpl w:val="C5EA2AF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14264"/>
    <w:multiLevelType w:val="hybridMultilevel"/>
    <w:tmpl w:val="68782E2A"/>
    <w:lvl w:ilvl="0" w:tplc="842C0352">
      <w:start w:val="1"/>
      <w:numFmt w:val="upperRoman"/>
      <w:lvlText w:val="%1."/>
      <w:lvlJc w:val="right"/>
      <w:pPr>
        <w:ind w:left="720" w:hanging="360"/>
      </w:pPr>
    </w:lvl>
    <w:lvl w:ilvl="1" w:tplc="BFE2CDDE">
      <w:start w:val="1"/>
      <w:numFmt w:val="lowerLetter"/>
      <w:lvlText w:val="%2."/>
      <w:lvlJc w:val="left"/>
      <w:pPr>
        <w:ind w:left="1440" w:hanging="360"/>
      </w:pPr>
    </w:lvl>
    <w:lvl w:ilvl="2" w:tplc="661E05A6">
      <w:start w:val="1"/>
      <w:numFmt w:val="lowerRoman"/>
      <w:lvlText w:val="%3."/>
      <w:lvlJc w:val="right"/>
      <w:pPr>
        <w:ind w:left="2160" w:hanging="180"/>
      </w:pPr>
    </w:lvl>
    <w:lvl w:ilvl="3" w:tplc="35822D00">
      <w:start w:val="1"/>
      <w:numFmt w:val="decimal"/>
      <w:lvlText w:val="%4."/>
      <w:lvlJc w:val="left"/>
      <w:pPr>
        <w:ind w:left="2880" w:hanging="360"/>
      </w:pPr>
    </w:lvl>
    <w:lvl w:ilvl="4" w:tplc="DD2CA4BE">
      <w:start w:val="1"/>
      <w:numFmt w:val="lowerLetter"/>
      <w:lvlText w:val="%5."/>
      <w:lvlJc w:val="left"/>
      <w:pPr>
        <w:ind w:left="3600" w:hanging="360"/>
      </w:pPr>
    </w:lvl>
    <w:lvl w:ilvl="5" w:tplc="B0D209AA">
      <w:start w:val="1"/>
      <w:numFmt w:val="lowerRoman"/>
      <w:lvlText w:val="%6."/>
      <w:lvlJc w:val="right"/>
      <w:pPr>
        <w:ind w:left="4320" w:hanging="180"/>
      </w:pPr>
    </w:lvl>
    <w:lvl w:ilvl="6" w:tplc="418850FE">
      <w:start w:val="1"/>
      <w:numFmt w:val="decimal"/>
      <w:lvlText w:val="%7."/>
      <w:lvlJc w:val="left"/>
      <w:pPr>
        <w:ind w:left="5040" w:hanging="360"/>
      </w:pPr>
    </w:lvl>
    <w:lvl w:ilvl="7" w:tplc="BA68BE70">
      <w:start w:val="1"/>
      <w:numFmt w:val="lowerLetter"/>
      <w:lvlText w:val="%8."/>
      <w:lvlJc w:val="left"/>
      <w:pPr>
        <w:ind w:left="5760" w:hanging="360"/>
      </w:pPr>
    </w:lvl>
    <w:lvl w:ilvl="8" w:tplc="41EAFA18">
      <w:start w:val="1"/>
      <w:numFmt w:val="lowerRoman"/>
      <w:lvlText w:val="%9."/>
      <w:lvlJc w:val="right"/>
      <w:pPr>
        <w:ind w:left="6480" w:hanging="180"/>
      </w:pPr>
    </w:lvl>
  </w:abstractNum>
  <w:abstractNum w:abstractNumId="22" w15:restartNumberingAfterBreak="0">
    <w:nsid w:val="3E5C11D3"/>
    <w:multiLevelType w:val="hybridMultilevel"/>
    <w:tmpl w:val="1EFCFA90"/>
    <w:lvl w:ilvl="0" w:tplc="EC2291E6">
      <w:start w:val="1"/>
      <w:numFmt w:val="upperRoman"/>
      <w:lvlText w:val="%1."/>
      <w:lvlJc w:val="right"/>
      <w:pPr>
        <w:ind w:left="720" w:hanging="360"/>
      </w:pPr>
    </w:lvl>
    <w:lvl w:ilvl="1" w:tplc="B1BE74D0">
      <w:start w:val="1"/>
      <w:numFmt w:val="lowerLetter"/>
      <w:lvlText w:val="%2."/>
      <w:lvlJc w:val="left"/>
      <w:pPr>
        <w:ind w:left="1440" w:hanging="360"/>
      </w:pPr>
    </w:lvl>
    <w:lvl w:ilvl="2" w:tplc="E3E086CE">
      <w:start w:val="1"/>
      <w:numFmt w:val="lowerRoman"/>
      <w:lvlText w:val="%3."/>
      <w:lvlJc w:val="right"/>
      <w:pPr>
        <w:ind w:left="2160" w:hanging="180"/>
      </w:pPr>
    </w:lvl>
    <w:lvl w:ilvl="3" w:tplc="0C74F990">
      <w:start w:val="1"/>
      <w:numFmt w:val="decimal"/>
      <w:lvlText w:val="%4."/>
      <w:lvlJc w:val="left"/>
      <w:pPr>
        <w:ind w:left="2880" w:hanging="360"/>
      </w:pPr>
    </w:lvl>
    <w:lvl w:ilvl="4" w:tplc="A9104A70">
      <w:start w:val="1"/>
      <w:numFmt w:val="lowerLetter"/>
      <w:lvlText w:val="%5."/>
      <w:lvlJc w:val="left"/>
      <w:pPr>
        <w:ind w:left="3600" w:hanging="360"/>
      </w:pPr>
    </w:lvl>
    <w:lvl w:ilvl="5" w:tplc="0CDCD900">
      <w:start w:val="1"/>
      <w:numFmt w:val="lowerRoman"/>
      <w:lvlText w:val="%6."/>
      <w:lvlJc w:val="right"/>
      <w:pPr>
        <w:ind w:left="4320" w:hanging="180"/>
      </w:pPr>
    </w:lvl>
    <w:lvl w:ilvl="6" w:tplc="4DF8813C">
      <w:start w:val="1"/>
      <w:numFmt w:val="decimal"/>
      <w:lvlText w:val="%7."/>
      <w:lvlJc w:val="left"/>
      <w:pPr>
        <w:ind w:left="5040" w:hanging="360"/>
      </w:pPr>
    </w:lvl>
    <w:lvl w:ilvl="7" w:tplc="60F8937A">
      <w:start w:val="1"/>
      <w:numFmt w:val="lowerLetter"/>
      <w:lvlText w:val="%8."/>
      <w:lvlJc w:val="left"/>
      <w:pPr>
        <w:ind w:left="5760" w:hanging="360"/>
      </w:pPr>
    </w:lvl>
    <w:lvl w:ilvl="8" w:tplc="166688BC">
      <w:start w:val="1"/>
      <w:numFmt w:val="lowerRoman"/>
      <w:lvlText w:val="%9."/>
      <w:lvlJc w:val="right"/>
      <w:pPr>
        <w:ind w:left="6480" w:hanging="180"/>
      </w:pPr>
    </w:lvl>
  </w:abstractNum>
  <w:abstractNum w:abstractNumId="23" w15:restartNumberingAfterBreak="0">
    <w:nsid w:val="500D3811"/>
    <w:multiLevelType w:val="hybridMultilevel"/>
    <w:tmpl w:val="5DA8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C6B71"/>
    <w:multiLevelType w:val="hybridMultilevel"/>
    <w:tmpl w:val="329AA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B1802"/>
    <w:multiLevelType w:val="hybridMultilevel"/>
    <w:tmpl w:val="515E1D16"/>
    <w:lvl w:ilvl="0" w:tplc="38F0E24A">
      <w:start w:val="1"/>
      <w:numFmt w:val="bullet"/>
      <w:lvlText w:val="o"/>
      <w:lvlJc w:val="left"/>
      <w:pPr>
        <w:ind w:left="720" w:hanging="360"/>
      </w:pPr>
      <w:rPr>
        <w:rFonts w:ascii="Courier New" w:hAnsi="Courier New" w:hint="default"/>
      </w:rPr>
    </w:lvl>
    <w:lvl w:ilvl="1" w:tplc="E40AF728">
      <w:start w:val="1"/>
      <w:numFmt w:val="bullet"/>
      <w:lvlText w:val="o"/>
      <w:lvlJc w:val="left"/>
      <w:pPr>
        <w:ind w:left="1440" w:hanging="360"/>
      </w:pPr>
      <w:rPr>
        <w:rFonts w:ascii="Courier New" w:hAnsi="Courier New" w:hint="default"/>
      </w:rPr>
    </w:lvl>
    <w:lvl w:ilvl="2" w:tplc="47700ACE">
      <w:start w:val="1"/>
      <w:numFmt w:val="bullet"/>
      <w:lvlText w:val=""/>
      <w:lvlJc w:val="left"/>
      <w:pPr>
        <w:ind w:left="2160" w:hanging="360"/>
      </w:pPr>
      <w:rPr>
        <w:rFonts w:ascii="Wingdings" w:hAnsi="Wingdings" w:hint="default"/>
      </w:rPr>
    </w:lvl>
    <w:lvl w:ilvl="3" w:tplc="EBCECF44">
      <w:start w:val="1"/>
      <w:numFmt w:val="bullet"/>
      <w:lvlText w:val=""/>
      <w:lvlJc w:val="left"/>
      <w:pPr>
        <w:ind w:left="2880" w:hanging="360"/>
      </w:pPr>
      <w:rPr>
        <w:rFonts w:ascii="Symbol" w:hAnsi="Symbol" w:hint="default"/>
      </w:rPr>
    </w:lvl>
    <w:lvl w:ilvl="4" w:tplc="DCC63EE8">
      <w:start w:val="1"/>
      <w:numFmt w:val="bullet"/>
      <w:lvlText w:val="o"/>
      <w:lvlJc w:val="left"/>
      <w:pPr>
        <w:ind w:left="3600" w:hanging="360"/>
      </w:pPr>
      <w:rPr>
        <w:rFonts w:ascii="Courier New" w:hAnsi="Courier New" w:hint="default"/>
      </w:rPr>
    </w:lvl>
    <w:lvl w:ilvl="5" w:tplc="ADC84412">
      <w:start w:val="1"/>
      <w:numFmt w:val="bullet"/>
      <w:lvlText w:val=""/>
      <w:lvlJc w:val="left"/>
      <w:pPr>
        <w:ind w:left="4320" w:hanging="360"/>
      </w:pPr>
      <w:rPr>
        <w:rFonts w:ascii="Wingdings" w:hAnsi="Wingdings" w:hint="default"/>
      </w:rPr>
    </w:lvl>
    <w:lvl w:ilvl="6" w:tplc="E924A670">
      <w:start w:val="1"/>
      <w:numFmt w:val="bullet"/>
      <w:lvlText w:val=""/>
      <w:lvlJc w:val="left"/>
      <w:pPr>
        <w:ind w:left="5040" w:hanging="360"/>
      </w:pPr>
      <w:rPr>
        <w:rFonts w:ascii="Symbol" w:hAnsi="Symbol" w:hint="default"/>
      </w:rPr>
    </w:lvl>
    <w:lvl w:ilvl="7" w:tplc="C8C82EAA">
      <w:start w:val="1"/>
      <w:numFmt w:val="bullet"/>
      <w:lvlText w:val="o"/>
      <w:lvlJc w:val="left"/>
      <w:pPr>
        <w:ind w:left="5760" w:hanging="360"/>
      </w:pPr>
      <w:rPr>
        <w:rFonts w:ascii="Courier New" w:hAnsi="Courier New" w:hint="default"/>
      </w:rPr>
    </w:lvl>
    <w:lvl w:ilvl="8" w:tplc="81C25C1E">
      <w:start w:val="1"/>
      <w:numFmt w:val="bullet"/>
      <w:lvlText w:val=""/>
      <w:lvlJc w:val="left"/>
      <w:pPr>
        <w:ind w:left="6480" w:hanging="360"/>
      </w:pPr>
      <w:rPr>
        <w:rFonts w:ascii="Wingdings" w:hAnsi="Wingdings" w:hint="default"/>
      </w:rPr>
    </w:lvl>
  </w:abstractNum>
  <w:abstractNum w:abstractNumId="26" w15:restartNumberingAfterBreak="0">
    <w:nsid w:val="5AEB32B7"/>
    <w:multiLevelType w:val="hybridMultilevel"/>
    <w:tmpl w:val="8E0E5846"/>
    <w:lvl w:ilvl="0" w:tplc="DB388B7C">
      <w:start w:val="1"/>
      <w:numFmt w:val="upperRoman"/>
      <w:lvlText w:val="%1."/>
      <w:lvlJc w:val="right"/>
      <w:pPr>
        <w:ind w:left="720" w:hanging="360"/>
      </w:pPr>
    </w:lvl>
    <w:lvl w:ilvl="1" w:tplc="B80047CA">
      <w:start w:val="1"/>
      <w:numFmt w:val="lowerLetter"/>
      <w:lvlText w:val="%2."/>
      <w:lvlJc w:val="left"/>
      <w:pPr>
        <w:ind w:left="1440" w:hanging="360"/>
      </w:pPr>
    </w:lvl>
    <w:lvl w:ilvl="2" w:tplc="9A7AEB14">
      <w:start w:val="1"/>
      <w:numFmt w:val="lowerRoman"/>
      <w:lvlText w:val="%3."/>
      <w:lvlJc w:val="right"/>
      <w:pPr>
        <w:ind w:left="2160" w:hanging="180"/>
      </w:pPr>
    </w:lvl>
    <w:lvl w:ilvl="3" w:tplc="01EAC290">
      <w:start w:val="1"/>
      <w:numFmt w:val="decimal"/>
      <w:lvlText w:val="%4."/>
      <w:lvlJc w:val="left"/>
      <w:pPr>
        <w:ind w:left="2880" w:hanging="360"/>
      </w:pPr>
    </w:lvl>
    <w:lvl w:ilvl="4" w:tplc="B9266E00">
      <w:start w:val="1"/>
      <w:numFmt w:val="lowerLetter"/>
      <w:lvlText w:val="%5."/>
      <w:lvlJc w:val="left"/>
      <w:pPr>
        <w:ind w:left="3600" w:hanging="360"/>
      </w:pPr>
    </w:lvl>
    <w:lvl w:ilvl="5" w:tplc="5CEA177A">
      <w:start w:val="1"/>
      <w:numFmt w:val="lowerRoman"/>
      <w:lvlText w:val="%6."/>
      <w:lvlJc w:val="right"/>
      <w:pPr>
        <w:ind w:left="4320" w:hanging="180"/>
      </w:pPr>
    </w:lvl>
    <w:lvl w:ilvl="6" w:tplc="2CC257DC">
      <w:start w:val="1"/>
      <w:numFmt w:val="decimal"/>
      <w:lvlText w:val="%7."/>
      <w:lvlJc w:val="left"/>
      <w:pPr>
        <w:ind w:left="5040" w:hanging="360"/>
      </w:pPr>
    </w:lvl>
    <w:lvl w:ilvl="7" w:tplc="EE62B33A">
      <w:start w:val="1"/>
      <w:numFmt w:val="lowerLetter"/>
      <w:lvlText w:val="%8."/>
      <w:lvlJc w:val="left"/>
      <w:pPr>
        <w:ind w:left="5760" w:hanging="360"/>
      </w:pPr>
    </w:lvl>
    <w:lvl w:ilvl="8" w:tplc="4906F716">
      <w:start w:val="1"/>
      <w:numFmt w:val="lowerRoman"/>
      <w:lvlText w:val="%9."/>
      <w:lvlJc w:val="right"/>
      <w:pPr>
        <w:ind w:left="6480" w:hanging="180"/>
      </w:pPr>
    </w:lvl>
  </w:abstractNum>
  <w:abstractNum w:abstractNumId="27" w15:restartNumberingAfterBreak="0">
    <w:nsid w:val="63A73D01"/>
    <w:multiLevelType w:val="hybridMultilevel"/>
    <w:tmpl w:val="0100A442"/>
    <w:lvl w:ilvl="0" w:tplc="F6E696D0">
      <w:start w:val="1"/>
      <w:numFmt w:val="decimal"/>
      <w:lvlText w:val="%1."/>
      <w:lvlJc w:val="left"/>
      <w:pPr>
        <w:ind w:left="720" w:hanging="360"/>
      </w:pPr>
    </w:lvl>
    <w:lvl w:ilvl="1" w:tplc="1B1C6518">
      <w:start w:val="1"/>
      <w:numFmt w:val="lowerLetter"/>
      <w:lvlText w:val="%2."/>
      <w:lvlJc w:val="left"/>
      <w:pPr>
        <w:ind w:left="1440" w:hanging="360"/>
      </w:pPr>
    </w:lvl>
    <w:lvl w:ilvl="2" w:tplc="B81A5426">
      <w:start w:val="1"/>
      <w:numFmt w:val="lowerRoman"/>
      <w:lvlText w:val="%3."/>
      <w:lvlJc w:val="right"/>
      <w:pPr>
        <w:ind w:left="2160" w:hanging="180"/>
      </w:pPr>
    </w:lvl>
    <w:lvl w:ilvl="3" w:tplc="8840689A">
      <w:start w:val="1"/>
      <w:numFmt w:val="decimal"/>
      <w:lvlText w:val="%4."/>
      <w:lvlJc w:val="left"/>
      <w:pPr>
        <w:ind w:left="2880" w:hanging="360"/>
      </w:pPr>
    </w:lvl>
    <w:lvl w:ilvl="4" w:tplc="75B07468">
      <w:start w:val="1"/>
      <w:numFmt w:val="lowerLetter"/>
      <w:lvlText w:val="%5."/>
      <w:lvlJc w:val="left"/>
      <w:pPr>
        <w:ind w:left="3600" w:hanging="360"/>
      </w:pPr>
    </w:lvl>
    <w:lvl w:ilvl="5" w:tplc="2326AF5C">
      <w:start w:val="1"/>
      <w:numFmt w:val="lowerRoman"/>
      <w:lvlText w:val="%6."/>
      <w:lvlJc w:val="right"/>
      <w:pPr>
        <w:ind w:left="4320" w:hanging="180"/>
      </w:pPr>
    </w:lvl>
    <w:lvl w:ilvl="6" w:tplc="0678A74C">
      <w:start w:val="1"/>
      <w:numFmt w:val="decimal"/>
      <w:lvlText w:val="%7."/>
      <w:lvlJc w:val="left"/>
      <w:pPr>
        <w:ind w:left="5040" w:hanging="360"/>
      </w:pPr>
    </w:lvl>
    <w:lvl w:ilvl="7" w:tplc="B8366A30">
      <w:start w:val="1"/>
      <w:numFmt w:val="lowerLetter"/>
      <w:lvlText w:val="%8."/>
      <w:lvlJc w:val="left"/>
      <w:pPr>
        <w:ind w:left="5760" w:hanging="360"/>
      </w:pPr>
    </w:lvl>
    <w:lvl w:ilvl="8" w:tplc="26BC5F72">
      <w:start w:val="1"/>
      <w:numFmt w:val="lowerRoman"/>
      <w:lvlText w:val="%9."/>
      <w:lvlJc w:val="right"/>
      <w:pPr>
        <w:ind w:left="6480" w:hanging="180"/>
      </w:pPr>
    </w:lvl>
  </w:abstractNum>
  <w:abstractNum w:abstractNumId="28" w15:restartNumberingAfterBreak="0">
    <w:nsid w:val="6EAA50F4"/>
    <w:multiLevelType w:val="hybridMultilevel"/>
    <w:tmpl w:val="D66A4BC8"/>
    <w:lvl w:ilvl="0" w:tplc="CB586A7A">
      <w:start w:val="1"/>
      <w:numFmt w:val="bullet"/>
      <w:lvlText w:val="o"/>
      <w:lvlJc w:val="left"/>
      <w:pPr>
        <w:ind w:left="720" w:hanging="360"/>
      </w:pPr>
      <w:rPr>
        <w:rFonts w:ascii="Courier New" w:hAnsi="Courier New" w:hint="default"/>
      </w:rPr>
    </w:lvl>
    <w:lvl w:ilvl="1" w:tplc="68423B08">
      <w:start w:val="1"/>
      <w:numFmt w:val="bullet"/>
      <w:lvlText w:val="o"/>
      <w:lvlJc w:val="left"/>
      <w:pPr>
        <w:ind w:left="1440" w:hanging="360"/>
      </w:pPr>
      <w:rPr>
        <w:rFonts w:ascii="Courier New" w:hAnsi="Courier New" w:hint="default"/>
      </w:rPr>
    </w:lvl>
    <w:lvl w:ilvl="2" w:tplc="30D84276">
      <w:start w:val="1"/>
      <w:numFmt w:val="bullet"/>
      <w:lvlText w:val=""/>
      <w:lvlJc w:val="left"/>
      <w:pPr>
        <w:ind w:left="2160" w:hanging="360"/>
      </w:pPr>
      <w:rPr>
        <w:rFonts w:ascii="Wingdings" w:hAnsi="Wingdings" w:hint="default"/>
      </w:rPr>
    </w:lvl>
    <w:lvl w:ilvl="3" w:tplc="FFC85178">
      <w:start w:val="1"/>
      <w:numFmt w:val="bullet"/>
      <w:lvlText w:val=""/>
      <w:lvlJc w:val="left"/>
      <w:pPr>
        <w:ind w:left="2880" w:hanging="360"/>
      </w:pPr>
      <w:rPr>
        <w:rFonts w:ascii="Symbol" w:hAnsi="Symbol" w:hint="default"/>
      </w:rPr>
    </w:lvl>
    <w:lvl w:ilvl="4" w:tplc="DCCC13C0">
      <w:start w:val="1"/>
      <w:numFmt w:val="bullet"/>
      <w:lvlText w:val="o"/>
      <w:lvlJc w:val="left"/>
      <w:pPr>
        <w:ind w:left="3600" w:hanging="360"/>
      </w:pPr>
      <w:rPr>
        <w:rFonts w:ascii="Courier New" w:hAnsi="Courier New" w:hint="default"/>
      </w:rPr>
    </w:lvl>
    <w:lvl w:ilvl="5" w:tplc="0B46BCAE">
      <w:start w:val="1"/>
      <w:numFmt w:val="bullet"/>
      <w:lvlText w:val=""/>
      <w:lvlJc w:val="left"/>
      <w:pPr>
        <w:ind w:left="4320" w:hanging="360"/>
      </w:pPr>
      <w:rPr>
        <w:rFonts w:ascii="Wingdings" w:hAnsi="Wingdings" w:hint="default"/>
      </w:rPr>
    </w:lvl>
    <w:lvl w:ilvl="6" w:tplc="0EE271F0">
      <w:start w:val="1"/>
      <w:numFmt w:val="bullet"/>
      <w:lvlText w:val=""/>
      <w:lvlJc w:val="left"/>
      <w:pPr>
        <w:ind w:left="5040" w:hanging="360"/>
      </w:pPr>
      <w:rPr>
        <w:rFonts w:ascii="Symbol" w:hAnsi="Symbol" w:hint="default"/>
      </w:rPr>
    </w:lvl>
    <w:lvl w:ilvl="7" w:tplc="89C4892C">
      <w:start w:val="1"/>
      <w:numFmt w:val="bullet"/>
      <w:lvlText w:val="o"/>
      <w:lvlJc w:val="left"/>
      <w:pPr>
        <w:ind w:left="5760" w:hanging="360"/>
      </w:pPr>
      <w:rPr>
        <w:rFonts w:ascii="Courier New" w:hAnsi="Courier New" w:hint="default"/>
      </w:rPr>
    </w:lvl>
    <w:lvl w:ilvl="8" w:tplc="E06C2566">
      <w:start w:val="1"/>
      <w:numFmt w:val="bullet"/>
      <w:lvlText w:val=""/>
      <w:lvlJc w:val="left"/>
      <w:pPr>
        <w:ind w:left="6480" w:hanging="360"/>
      </w:pPr>
      <w:rPr>
        <w:rFonts w:ascii="Wingdings" w:hAnsi="Wingdings" w:hint="default"/>
      </w:rPr>
    </w:lvl>
  </w:abstractNum>
  <w:abstractNum w:abstractNumId="29" w15:restartNumberingAfterBreak="0">
    <w:nsid w:val="70D55F5A"/>
    <w:multiLevelType w:val="hybridMultilevel"/>
    <w:tmpl w:val="B28E8954"/>
    <w:lvl w:ilvl="0" w:tplc="EC644AFA">
      <w:start w:val="1"/>
      <w:numFmt w:val="upperRoman"/>
      <w:lvlText w:val="%1."/>
      <w:lvlJc w:val="right"/>
      <w:pPr>
        <w:ind w:left="360" w:hanging="360"/>
      </w:pPr>
    </w:lvl>
    <w:lvl w:ilvl="1" w:tplc="B0C64BAE">
      <w:start w:val="1"/>
      <w:numFmt w:val="lowerLetter"/>
      <w:lvlText w:val="%2."/>
      <w:lvlJc w:val="left"/>
      <w:pPr>
        <w:ind w:left="1080" w:hanging="360"/>
      </w:pPr>
    </w:lvl>
    <w:lvl w:ilvl="2" w:tplc="DFA6A37E">
      <w:start w:val="1"/>
      <w:numFmt w:val="lowerRoman"/>
      <w:lvlText w:val="%3."/>
      <w:lvlJc w:val="right"/>
      <w:pPr>
        <w:ind w:left="1800" w:hanging="180"/>
      </w:pPr>
    </w:lvl>
    <w:lvl w:ilvl="3" w:tplc="B6CEB404">
      <w:start w:val="1"/>
      <w:numFmt w:val="decimal"/>
      <w:lvlText w:val="%4."/>
      <w:lvlJc w:val="left"/>
      <w:pPr>
        <w:ind w:left="2520" w:hanging="360"/>
      </w:pPr>
    </w:lvl>
    <w:lvl w:ilvl="4" w:tplc="96C8DBA2">
      <w:start w:val="1"/>
      <w:numFmt w:val="lowerLetter"/>
      <w:lvlText w:val="%5."/>
      <w:lvlJc w:val="left"/>
      <w:pPr>
        <w:ind w:left="3240" w:hanging="360"/>
      </w:pPr>
    </w:lvl>
    <w:lvl w:ilvl="5" w:tplc="5434C950">
      <w:start w:val="1"/>
      <w:numFmt w:val="lowerRoman"/>
      <w:lvlText w:val="%6."/>
      <w:lvlJc w:val="right"/>
      <w:pPr>
        <w:ind w:left="3960" w:hanging="180"/>
      </w:pPr>
    </w:lvl>
    <w:lvl w:ilvl="6" w:tplc="8A5C8F96">
      <w:start w:val="1"/>
      <w:numFmt w:val="decimal"/>
      <w:lvlText w:val="%7."/>
      <w:lvlJc w:val="left"/>
      <w:pPr>
        <w:ind w:left="4680" w:hanging="360"/>
      </w:pPr>
    </w:lvl>
    <w:lvl w:ilvl="7" w:tplc="F54E43B2">
      <w:start w:val="1"/>
      <w:numFmt w:val="lowerLetter"/>
      <w:lvlText w:val="%8."/>
      <w:lvlJc w:val="left"/>
      <w:pPr>
        <w:ind w:left="5400" w:hanging="360"/>
      </w:pPr>
    </w:lvl>
    <w:lvl w:ilvl="8" w:tplc="97ECCC24">
      <w:start w:val="1"/>
      <w:numFmt w:val="lowerRoman"/>
      <w:lvlText w:val="%9."/>
      <w:lvlJc w:val="right"/>
      <w:pPr>
        <w:ind w:left="6120" w:hanging="180"/>
      </w:pPr>
    </w:lvl>
  </w:abstractNum>
  <w:abstractNum w:abstractNumId="30" w15:restartNumberingAfterBreak="0">
    <w:nsid w:val="77415A58"/>
    <w:multiLevelType w:val="hybridMultilevel"/>
    <w:tmpl w:val="343E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583269">
    <w:abstractNumId w:val="13"/>
  </w:num>
  <w:num w:numId="2" w16cid:durableId="1290237271">
    <w:abstractNumId w:val="21"/>
  </w:num>
  <w:num w:numId="3" w16cid:durableId="1457678667">
    <w:abstractNumId w:val="16"/>
  </w:num>
  <w:num w:numId="4" w16cid:durableId="2077512845">
    <w:abstractNumId w:val="17"/>
  </w:num>
  <w:num w:numId="5" w16cid:durableId="1818107658">
    <w:abstractNumId w:val="18"/>
  </w:num>
  <w:num w:numId="6" w16cid:durableId="857547636">
    <w:abstractNumId w:val="26"/>
  </w:num>
  <w:num w:numId="7" w16cid:durableId="1916351807">
    <w:abstractNumId w:val="12"/>
  </w:num>
  <w:num w:numId="8" w16cid:durableId="1225407266">
    <w:abstractNumId w:val="22"/>
  </w:num>
  <w:num w:numId="9" w16cid:durableId="11423163">
    <w:abstractNumId w:val="29"/>
  </w:num>
  <w:num w:numId="10" w16cid:durableId="1762874610">
    <w:abstractNumId w:val="3"/>
  </w:num>
  <w:num w:numId="11" w16cid:durableId="638847652">
    <w:abstractNumId w:val="7"/>
  </w:num>
  <w:num w:numId="12" w16cid:durableId="1836066446">
    <w:abstractNumId w:val="10"/>
  </w:num>
  <w:num w:numId="13" w16cid:durableId="1931936242">
    <w:abstractNumId w:val="11"/>
  </w:num>
  <w:num w:numId="14" w16cid:durableId="1408377032">
    <w:abstractNumId w:val="2"/>
  </w:num>
  <w:num w:numId="15" w16cid:durableId="1758793180">
    <w:abstractNumId w:val="27"/>
  </w:num>
  <w:num w:numId="16" w16cid:durableId="482965703">
    <w:abstractNumId w:val="19"/>
  </w:num>
  <w:num w:numId="17" w16cid:durableId="1343317727">
    <w:abstractNumId w:val="28"/>
  </w:num>
  <w:num w:numId="18" w16cid:durableId="730226817">
    <w:abstractNumId w:val="5"/>
  </w:num>
  <w:num w:numId="19" w16cid:durableId="375398063">
    <w:abstractNumId w:val="25"/>
  </w:num>
  <w:num w:numId="20" w16cid:durableId="1956256055">
    <w:abstractNumId w:val="20"/>
  </w:num>
  <w:num w:numId="21" w16cid:durableId="1378626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3472569">
    <w:abstractNumId w:val="4"/>
  </w:num>
  <w:num w:numId="23" w16cid:durableId="1813019719">
    <w:abstractNumId w:val="1"/>
  </w:num>
  <w:num w:numId="24" w16cid:durableId="437456474">
    <w:abstractNumId w:val="6"/>
  </w:num>
  <w:num w:numId="25" w16cid:durableId="2005937529">
    <w:abstractNumId w:val="8"/>
  </w:num>
  <w:num w:numId="26" w16cid:durableId="1323703755">
    <w:abstractNumId w:val="24"/>
  </w:num>
  <w:num w:numId="27" w16cid:durableId="52698271">
    <w:abstractNumId w:val="0"/>
  </w:num>
  <w:num w:numId="28" w16cid:durableId="770441552">
    <w:abstractNumId w:val="9"/>
  </w:num>
  <w:num w:numId="29" w16cid:durableId="688409461">
    <w:abstractNumId w:val="23"/>
  </w:num>
  <w:num w:numId="30" w16cid:durableId="1158888391">
    <w:abstractNumId w:val="15"/>
  </w:num>
  <w:num w:numId="31" w16cid:durableId="1400251916">
    <w:abstractNumId w:val="14"/>
  </w:num>
  <w:num w:numId="32" w16cid:durableId="7860467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90"/>
    <w:rsid w:val="000156C1"/>
    <w:rsid w:val="00024623"/>
    <w:rsid w:val="00083A3A"/>
    <w:rsid w:val="000D07B3"/>
    <w:rsid w:val="000D085C"/>
    <w:rsid w:val="001C5AE7"/>
    <w:rsid w:val="001D5DCC"/>
    <w:rsid w:val="00213950"/>
    <w:rsid w:val="00274BEF"/>
    <w:rsid w:val="0027758A"/>
    <w:rsid w:val="0029355A"/>
    <w:rsid w:val="002B5713"/>
    <w:rsid w:val="00311CF0"/>
    <w:rsid w:val="00323BE0"/>
    <w:rsid w:val="0035233C"/>
    <w:rsid w:val="003A1B09"/>
    <w:rsid w:val="0040191C"/>
    <w:rsid w:val="00420911"/>
    <w:rsid w:val="00434F4A"/>
    <w:rsid w:val="0048370B"/>
    <w:rsid w:val="004D6108"/>
    <w:rsid w:val="005150B2"/>
    <w:rsid w:val="00534B87"/>
    <w:rsid w:val="00546713"/>
    <w:rsid w:val="00587C17"/>
    <w:rsid w:val="00592F90"/>
    <w:rsid w:val="005F2EF5"/>
    <w:rsid w:val="0062170C"/>
    <w:rsid w:val="006913AA"/>
    <w:rsid w:val="006B72A2"/>
    <w:rsid w:val="006D5340"/>
    <w:rsid w:val="00700BB7"/>
    <w:rsid w:val="00730C8B"/>
    <w:rsid w:val="00731CFA"/>
    <w:rsid w:val="007842F7"/>
    <w:rsid w:val="00823047"/>
    <w:rsid w:val="008244C5"/>
    <w:rsid w:val="00844386"/>
    <w:rsid w:val="0085006A"/>
    <w:rsid w:val="0086781F"/>
    <w:rsid w:val="008908D9"/>
    <w:rsid w:val="008E6ADD"/>
    <w:rsid w:val="00967C45"/>
    <w:rsid w:val="00982EA0"/>
    <w:rsid w:val="009B0531"/>
    <w:rsid w:val="009F4C03"/>
    <w:rsid w:val="00A066DB"/>
    <w:rsid w:val="00A3654A"/>
    <w:rsid w:val="00A36D46"/>
    <w:rsid w:val="00A6237D"/>
    <w:rsid w:val="00A82EDB"/>
    <w:rsid w:val="00A971E1"/>
    <w:rsid w:val="00AE2D34"/>
    <w:rsid w:val="00B8716A"/>
    <w:rsid w:val="00C21E81"/>
    <w:rsid w:val="00C30632"/>
    <w:rsid w:val="00C30AF9"/>
    <w:rsid w:val="00C93F99"/>
    <w:rsid w:val="00CB3602"/>
    <w:rsid w:val="00CC1B28"/>
    <w:rsid w:val="00CD123F"/>
    <w:rsid w:val="00CF5757"/>
    <w:rsid w:val="00D25827"/>
    <w:rsid w:val="00D43766"/>
    <w:rsid w:val="00D60E82"/>
    <w:rsid w:val="00D705E9"/>
    <w:rsid w:val="00D83A0A"/>
    <w:rsid w:val="00DB0286"/>
    <w:rsid w:val="00E77CC3"/>
    <w:rsid w:val="00E95AB4"/>
    <w:rsid w:val="00EB7F3B"/>
    <w:rsid w:val="00EC2B74"/>
    <w:rsid w:val="00EE063A"/>
    <w:rsid w:val="00F2219E"/>
    <w:rsid w:val="00F40515"/>
    <w:rsid w:val="00F43AFF"/>
    <w:rsid w:val="00F7670A"/>
    <w:rsid w:val="00F8327B"/>
    <w:rsid w:val="00FA27A9"/>
    <w:rsid w:val="00FC61AB"/>
    <w:rsid w:val="0179C19A"/>
    <w:rsid w:val="03D03500"/>
    <w:rsid w:val="04B1625C"/>
    <w:rsid w:val="08777328"/>
    <w:rsid w:val="08BDA319"/>
    <w:rsid w:val="0A43D998"/>
    <w:rsid w:val="0ACD2E53"/>
    <w:rsid w:val="0BC21E88"/>
    <w:rsid w:val="0BF543DB"/>
    <w:rsid w:val="0CB96AF2"/>
    <w:rsid w:val="0DA08312"/>
    <w:rsid w:val="187D54A3"/>
    <w:rsid w:val="18930833"/>
    <w:rsid w:val="1B3034E4"/>
    <w:rsid w:val="1C116240"/>
    <w:rsid w:val="1D9373C7"/>
    <w:rsid w:val="1F04C5FC"/>
    <w:rsid w:val="26F6AF84"/>
    <w:rsid w:val="2975304E"/>
    <w:rsid w:val="2ACF7905"/>
    <w:rsid w:val="30502B44"/>
    <w:rsid w:val="3758FDDA"/>
    <w:rsid w:val="37E7618D"/>
    <w:rsid w:val="382B146D"/>
    <w:rsid w:val="3846C632"/>
    <w:rsid w:val="38E346AA"/>
    <w:rsid w:val="39DDE52D"/>
    <w:rsid w:val="3A4C6196"/>
    <w:rsid w:val="41BEE639"/>
    <w:rsid w:val="44E48A8A"/>
    <w:rsid w:val="4715B7E3"/>
    <w:rsid w:val="4B4CA022"/>
    <w:rsid w:val="4D6F6EA7"/>
    <w:rsid w:val="5372B007"/>
    <w:rsid w:val="55254DF6"/>
    <w:rsid w:val="58BA11E5"/>
    <w:rsid w:val="5EB6C780"/>
    <w:rsid w:val="603C5070"/>
    <w:rsid w:val="614D2D4B"/>
    <w:rsid w:val="62E0C663"/>
    <w:rsid w:val="62FC7828"/>
    <w:rsid w:val="696BB9AC"/>
    <w:rsid w:val="6C2843EE"/>
    <w:rsid w:val="6E1287F6"/>
    <w:rsid w:val="6F626E2E"/>
    <w:rsid w:val="73A96E89"/>
    <w:rsid w:val="7B1A2755"/>
    <w:rsid w:val="7CDF24F9"/>
    <w:rsid w:val="7E019FBD"/>
    <w:rsid w:val="7FDDF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3AA8"/>
  <w15:chartTrackingRefBased/>
  <w15:docId w15:val="{01A5B049-222F-41B6-803F-91EE89E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8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8877">
      <w:bodyDiv w:val="1"/>
      <w:marLeft w:val="0"/>
      <w:marRight w:val="0"/>
      <w:marTop w:val="0"/>
      <w:marBottom w:val="0"/>
      <w:divBdr>
        <w:top w:val="none" w:sz="0" w:space="0" w:color="auto"/>
        <w:left w:val="none" w:sz="0" w:space="0" w:color="auto"/>
        <w:bottom w:val="none" w:sz="0" w:space="0" w:color="auto"/>
        <w:right w:val="none" w:sz="0" w:space="0" w:color="auto"/>
      </w:divBdr>
    </w:div>
    <w:div w:id="6608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482BF75ECED4A8D83C7D38A53C922" ma:contentTypeVersion="2" ma:contentTypeDescription="Create a new document." ma:contentTypeScope="" ma:versionID="9def29a55a5018b14294059ce34b664b">
  <xsd:schema xmlns:xsd="http://www.w3.org/2001/XMLSchema" xmlns:xs="http://www.w3.org/2001/XMLSchema" xmlns:p="http://schemas.microsoft.com/office/2006/metadata/properties" xmlns:ns2="f90fd6af-7412-44c2-95c8-9d58aa55f492" targetNamespace="http://schemas.microsoft.com/office/2006/metadata/properties" ma:root="true" ma:fieldsID="93303628f1ee76ed4860b1ac1a1f1076" ns2:_="">
    <xsd:import namespace="f90fd6af-7412-44c2-95c8-9d58aa55f4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fd6af-7412-44c2-95c8-9d58aa55f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4A90F-961E-42C0-B030-8EA28CD693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E8363-480E-4475-9E67-790C9820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fd6af-7412-44c2-95c8-9d58aa55f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6BFDA-431F-4BEC-A2A9-728995A15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Addington</dc:creator>
  <cp:keywords/>
  <dc:description/>
  <cp:lastModifiedBy>Badgett, Rebecca</cp:lastModifiedBy>
  <cp:revision>2</cp:revision>
  <dcterms:created xsi:type="dcterms:W3CDTF">2022-08-26T16:34:00Z</dcterms:created>
  <dcterms:modified xsi:type="dcterms:W3CDTF">2022-08-26T16:34:00Z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0x010100036482BF75ECED4A8D83C7D38A53C922</vt:lpwstr>
  </property>
</Properties>
</file>